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8B026" w14:textId="637D1B8D" w:rsidR="00FE172C" w:rsidRDefault="000F65E4" w:rsidP="001B1012">
      <w:pPr>
        <w:rPr>
          <w:rFonts w:cs="Arial"/>
          <w:b/>
          <w:sz w:val="32"/>
          <w:szCs w:val="32"/>
        </w:rPr>
      </w:pPr>
      <w:commentRangeStart w:id="0"/>
      <w:commentRangeEnd w:id="0"/>
      <w:r>
        <w:rPr>
          <w:rStyle w:val="CommentReference"/>
        </w:rPr>
        <w:commentReference w:id="0"/>
      </w:r>
      <w:r w:rsidR="006F59ED">
        <w:rPr>
          <w:rFonts w:cs="Arial"/>
          <w:b/>
          <w:sz w:val="32"/>
          <w:szCs w:val="32"/>
        </w:rPr>
        <w:t xml:space="preserve"> </w:t>
      </w:r>
    </w:p>
    <w:p w14:paraId="5E7525F6" w14:textId="6F0AE606" w:rsidR="006F59ED" w:rsidRPr="000F65E4" w:rsidRDefault="006F59ED" w:rsidP="001B1012">
      <w:pPr>
        <w:rPr>
          <w:rFonts w:asciiTheme="minorHAnsi" w:hAnsiTheme="minorHAnsi" w:cstheme="minorHAnsi"/>
          <w:b/>
          <w:sz w:val="28"/>
          <w:szCs w:val="28"/>
        </w:rPr>
      </w:pPr>
    </w:p>
    <w:p w14:paraId="0DB046C2" w14:textId="697473CA" w:rsidR="00CC2B2F" w:rsidRPr="000F65E4" w:rsidRDefault="00CC2B2F" w:rsidP="001B1012">
      <w:pPr>
        <w:rPr>
          <w:rFonts w:asciiTheme="minorHAnsi" w:hAnsiTheme="minorHAnsi" w:cstheme="minorHAnsi"/>
          <w:i/>
          <w:color w:val="FF0000"/>
          <w:sz w:val="22"/>
          <w:lang w:val="en-US"/>
        </w:rPr>
      </w:pPr>
      <w:r w:rsidRPr="000F65E4">
        <w:rPr>
          <w:rFonts w:asciiTheme="minorHAnsi" w:hAnsiTheme="minorHAnsi" w:cstheme="minorHAnsi"/>
          <w:i/>
          <w:color w:val="FF0000"/>
          <w:sz w:val="22"/>
          <w:lang w:val="en-US"/>
        </w:rPr>
        <w:t>[Insert name]</w:t>
      </w:r>
    </w:p>
    <w:p w14:paraId="3E973441" w14:textId="77777777" w:rsidR="00BF3CF1" w:rsidRPr="000F65E4" w:rsidRDefault="00BF3CF1" w:rsidP="001B1012">
      <w:pPr>
        <w:rPr>
          <w:rFonts w:asciiTheme="minorHAnsi" w:hAnsiTheme="minorHAnsi" w:cstheme="minorHAnsi"/>
          <w:i/>
          <w:color w:val="FF0000"/>
          <w:sz w:val="22"/>
          <w:lang w:val="en-US"/>
        </w:rPr>
      </w:pPr>
    </w:p>
    <w:p w14:paraId="49BC68CB" w14:textId="77777777" w:rsidR="00CC2B2F" w:rsidRPr="000F65E4" w:rsidRDefault="00CC2B2F" w:rsidP="001B1012">
      <w:pPr>
        <w:rPr>
          <w:rFonts w:asciiTheme="minorHAnsi" w:hAnsiTheme="minorHAnsi" w:cstheme="minorHAnsi"/>
          <w:i/>
          <w:color w:val="FF0000"/>
          <w:sz w:val="22"/>
          <w:lang w:val="en-US"/>
        </w:rPr>
      </w:pPr>
      <w:r w:rsidRPr="000F65E4">
        <w:rPr>
          <w:rFonts w:asciiTheme="minorHAnsi" w:hAnsiTheme="minorHAnsi" w:cstheme="minorHAnsi"/>
          <w:i/>
          <w:color w:val="FF0000"/>
          <w:sz w:val="22"/>
          <w:lang w:val="en-US"/>
        </w:rPr>
        <w:t>[Insert address]</w:t>
      </w:r>
    </w:p>
    <w:p w14:paraId="5C0D2303" w14:textId="77777777" w:rsidR="00BF3CF1" w:rsidRPr="000F65E4" w:rsidRDefault="00BF3CF1" w:rsidP="001B1012">
      <w:pPr>
        <w:rPr>
          <w:rFonts w:asciiTheme="minorHAnsi" w:hAnsiTheme="minorHAnsi" w:cstheme="minorHAnsi"/>
          <w:i/>
          <w:color w:val="FF0000"/>
          <w:sz w:val="22"/>
          <w:lang w:val="en-US"/>
        </w:rPr>
      </w:pPr>
    </w:p>
    <w:p w14:paraId="7F05202C" w14:textId="77777777" w:rsidR="001B1012" w:rsidRPr="000F65E4" w:rsidRDefault="001B1012" w:rsidP="000F65E4">
      <w:pPr>
        <w:jc w:val="right"/>
        <w:rPr>
          <w:rFonts w:asciiTheme="minorHAnsi" w:hAnsiTheme="minorHAnsi" w:cstheme="minorHAnsi"/>
          <w:i/>
          <w:color w:val="FF0000"/>
          <w:sz w:val="22"/>
          <w:lang w:val="en-US"/>
        </w:rPr>
      </w:pPr>
      <w:r w:rsidRPr="000F65E4">
        <w:rPr>
          <w:rFonts w:asciiTheme="minorHAnsi" w:hAnsiTheme="minorHAnsi" w:cstheme="minorHAnsi"/>
          <w:i/>
          <w:color w:val="FF0000"/>
          <w:sz w:val="22"/>
          <w:lang w:val="en-US"/>
        </w:rPr>
        <w:t>[</w:t>
      </w:r>
      <w:r w:rsidR="00CC2B2F" w:rsidRPr="000F65E4">
        <w:rPr>
          <w:rFonts w:asciiTheme="minorHAnsi" w:hAnsiTheme="minorHAnsi" w:cstheme="minorHAnsi"/>
          <w:i/>
          <w:color w:val="FF0000"/>
          <w:sz w:val="22"/>
          <w:lang w:val="en-US"/>
        </w:rPr>
        <w:t>Insert</w:t>
      </w:r>
      <w:r w:rsidRPr="000F65E4">
        <w:rPr>
          <w:rFonts w:asciiTheme="minorHAnsi" w:hAnsiTheme="minorHAnsi" w:cstheme="minorHAnsi"/>
          <w:i/>
          <w:color w:val="FF0000"/>
          <w:sz w:val="22"/>
          <w:lang w:val="en-US"/>
        </w:rPr>
        <w:t xml:space="preserve"> date]</w:t>
      </w:r>
    </w:p>
    <w:p w14:paraId="02B04262" w14:textId="77777777" w:rsidR="001B1012" w:rsidRPr="000F65E4" w:rsidRDefault="001B1012" w:rsidP="001B1012">
      <w:pPr>
        <w:rPr>
          <w:rFonts w:asciiTheme="minorHAnsi" w:hAnsiTheme="minorHAnsi" w:cstheme="minorHAnsi"/>
          <w:sz w:val="18"/>
          <w:lang w:val="en-US"/>
        </w:rPr>
      </w:pPr>
    </w:p>
    <w:p w14:paraId="3EEF4999" w14:textId="77777777" w:rsidR="001B1012" w:rsidRPr="000F65E4" w:rsidRDefault="001B1012" w:rsidP="001B1012">
      <w:pPr>
        <w:rPr>
          <w:rFonts w:asciiTheme="minorHAnsi" w:hAnsiTheme="minorHAnsi" w:cstheme="minorHAnsi"/>
          <w:sz w:val="22"/>
        </w:rPr>
      </w:pPr>
      <w:r w:rsidRPr="000F65E4">
        <w:rPr>
          <w:rFonts w:asciiTheme="minorHAnsi" w:hAnsiTheme="minorHAnsi" w:cstheme="minorHAnsi"/>
          <w:sz w:val="22"/>
        </w:rPr>
        <w:t xml:space="preserve">Dear </w:t>
      </w:r>
      <w:r w:rsidRPr="000F65E4">
        <w:rPr>
          <w:rFonts w:asciiTheme="minorHAnsi" w:hAnsiTheme="minorHAnsi" w:cstheme="minorHAnsi"/>
          <w:i/>
          <w:sz w:val="22"/>
        </w:rPr>
        <w:t>[</w:t>
      </w:r>
      <w:r w:rsidRPr="000F65E4">
        <w:rPr>
          <w:rFonts w:asciiTheme="minorHAnsi" w:hAnsiTheme="minorHAnsi" w:cstheme="minorHAnsi"/>
          <w:i/>
          <w:color w:val="FF0000"/>
          <w:sz w:val="22"/>
        </w:rPr>
        <w:t>insert name</w:t>
      </w:r>
      <w:r w:rsidRPr="000F65E4">
        <w:rPr>
          <w:rFonts w:asciiTheme="minorHAnsi" w:hAnsiTheme="minorHAnsi" w:cstheme="minorHAnsi"/>
          <w:i/>
          <w:sz w:val="22"/>
        </w:rPr>
        <w:t>]</w:t>
      </w:r>
      <w:r w:rsidR="00691162" w:rsidRPr="000F65E4">
        <w:rPr>
          <w:rFonts w:asciiTheme="minorHAnsi" w:hAnsiTheme="minorHAnsi" w:cstheme="minorHAnsi"/>
          <w:sz w:val="22"/>
        </w:rPr>
        <w:t>,</w:t>
      </w:r>
    </w:p>
    <w:p w14:paraId="7CE73B90" w14:textId="77777777" w:rsidR="001B1012" w:rsidRPr="000F65E4" w:rsidRDefault="001B1012" w:rsidP="001B1012">
      <w:pPr>
        <w:rPr>
          <w:rFonts w:asciiTheme="minorHAnsi" w:hAnsiTheme="minorHAnsi" w:cstheme="minorHAnsi"/>
          <w:sz w:val="18"/>
        </w:rPr>
      </w:pPr>
    </w:p>
    <w:p w14:paraId="77530310" w14:textId="1F0CEEBD" w:rsidR="00FE172C" w:rsidRPr="000F65E4" w:rsidRDefault="00FE172C" w:rsidP="00FE172C">
      <w:pPr>
        <w:rPr>
          <w:rFonts w:asciiTheme="minorHAnsi" w:hAnsiTheme="minorHAnsi" w:cstheme="minorHAnsi"/>
          <w:sz w:val="22"/>
        </w:rPr>
      </w:pPr>
      <w:r w:rsidRPr="000F65E4">
        <w:rPr>
          <w:rFonts w:asciiTheme="minorHAnsi" w:hAnsiTheme="minorHAnsi" w:cstheme="minorHAnsi"/>
          <w:sz w:val="22"/>
        </w:rPr>
        <w:t>[</w:t>
      </w:r>
      <w:r w:rsidRPr="000F65E4">
        <w:rPr>
          <w:rFonts w:asciiTheme="minorHAnsi" w:hAnsiTheme="minorHAnsi" w:cstheme="minorHAnsi"/>
          <w:i/>
          <w:iCs/>
          <w:color w:val="FF0000"/>
          <w:sz w:val="22"/>
        </w:rPr>
        <w:t>Further to our meeting on</w:t>
      </w:r>
      <w:r w:rsidRPr="000F65E4">
        <w:rPr>
          <w:rFonts w:asciiTheme="minorHAnsi" w:hAnsiTheme="minorHAnsi" w:cstheme="minorHAnsi"/>
          <w:color w:val="FF0000"/>
          <w:sz w:val="22"/>
        </w:rPr>
        <w:t xml:space="preserve"> [</w:t>
      </w:r>
      <w:r w:rsidRPr="000F65E4">
        <w:rPr>
          <w:rFonts w:asciiTheme="minorHAnsi" w:hAnsiTheme="minorHAnsi" w:cstheme="minorHAnsi"/>
          <w:i/>
          <w:iCs/>
          <w:color w:val="FF0000"/>
          <w:sz w:val="22"/>
        </w:rPr>
        <w:t>date</w:t>
      </w:r>
      <w:r w:rsidRPr="000F65E4">
        <w:rPr>
          <w:rFonts w:asciiTheme="minorHAnsi" w:hAnsiTheme="minorHAnsi" w:cstheme="minorHAnsi"/>
          <w:color w:val="FF0000"/>
          <w:sz w:val="22"/>
        </w:rPr>
        <w:t xml:space="preserve">],] </w:t>
      </w:r>
      <w:r w:rsidRPr="000F65E4">
        <w:rPr>
          <w:rFonts w:asciiTheme="minorHAnsi" w:hAnsiTheme="minorHAnsi" w:cstheme="minorHAnsi"/>
          <w:sz w:val="22"/>
        </w:rPr>
        <w:t xml:space="preserve">I am writing to confirm that you have been suspended on contractual pay to allow an investigation to take place following the allegations of </w:t>
      </w:r>
      <w:r w:rsidRPr="000F65E4">
        <w:rPr>
          <w:rFonts w:asciiTheme="minorHAnsi" w:hAnsiTheme="minorHAnsi" w:cstheme="minorHAnsi"/>
          <w:color w:val="FF0000"/>
          <w:sz w:val="22"/>
        </w:rPr>
        <w:t>[</w:t>
      </w:r>
      <w:r w:rsidRPr="000F65E4">
        <w:rPr>
          <w:rFonts w:asciiTheme="minorHAnsi" w:hAnsiTheme="minorHAnsi" w:cstheme="minorHAnsi"/>
          <w:i/>
          <w:iCs/>
          <w:color w:val="FF0000"/>
          <w:sz w:val="22"/>
        </w:rPr>
        <w:t>insert details</w:t>
      </w:r>
      <w:r w:rsidRPr="000F65E4">
        <w:rPr>
          <w:rFonts w:asciiTheme="minorHAnsi" w:hAnsiTheme="minorHAnsi" w:cstheme="minorHAnsi"/>
          <w:sz w:val="22"/>
        </w:rPr>
        <w:t xml:space="preserve">]. As your employer, we have a duty to fully and properly investigate this matter. </w:t>
      </w:r>
    </w:p>
    <w:p w14:paraId="1456C0D1" w14:textId="77777777" w:rsidR="00FE172C" w:rsidRPr="000F65E4" w:rsidRDefault="00FE172C" w:rsidP="00FE172C">
      <w:pPr>
        <w:rPr>
          <w:rFonts w:asciiTheme="minorHAnsi" w:hAnsiTheme="minorHAnsi" w:cstheme="minorHAnsi"/>
          <w:sz w:val="22"/>
        </w:rPr>
      </w:pPr>
    </w:p>
    <w:p w14:paraId="46A96D34" w14:textId="35D3B71E" w:rsidR="00FE172C" w:rsidRPr="000F65E4" w:rsidRDefault="00FE172C" w:rsidP="00FE172C">
      <w:pPr>
        <w:rPr>
          <w:rFonts w:asciiTheme="minorHAnsi" w:hAnsiTheme="minorHAnsi" w:cstheme="minorHAnsi"/>
          <w:color w:val="FF0000"/>
          <w:sz w:val="22"/>
        </w:rPr>
      </w:pPr>
      <w:r w:rsidRPr="000F65E4">
        <w:rPr>
          <w:rFonts w:asciiTheme="minorHAnsi" w:hAnsiTheme="minorHAnsi" w:cstheme="minorHAnsi"/>
          <w:sz w:val="22"/>
        </w:rPr>
        <w:t xml:space="preserve">As an alternative to suspension, we considered the </w:t>
      </w:r>
      <w:r w:rsidRPr="000F65E4">
        <w:rPr>
          <w:rFonts w:asciiTheme="minorHAnsi" w:hAnsiTheme="minorHAnsi" w:cstheme="minorHAnsi"/>
          <w:color w:val="FF0000"/>
          <w:sz w:val="22"/>
        </w:rPr>
        <w:t>option[</w:t>
      </w:r>
      <w:r w:rsidRPr="000F65E4">
        <w:rPr>
          <w:rFonts w:asciiTheme="minorHAnsi" w:hAnsiTheme="minorHAnsi" w:cstheme="minorHAnsi"/>
          <w:i/>
          <w:iCs/>
          <w:color w:val="FF0000"/>
          <w:sz w:val="22"/>
        </w:rPr>
        <w:t>s</w:t>
      </w:r>
      <w:r w:rsidRPr="000F65E4">
        <w:rPr>
          <w:rFonts w:asciiTheme="minorHAnsi" w:hAnsiTheme="minorHAnsi" w:cstheme="minorHAnsi"/>
          <w:sz w:val="22"/>
        </w:rPr>
        <w:t>] of [</w:t>
      </w:r>
      <w:r w:rsidRPr="000F65E4">
        <w:rPr>
          <w:rFonts w:asciiTheme="minorHAnsi" w:hAnsiTheme="minorHAnsi" w:cstheme="minorHAnsi"/>
          <w:i/>
          <w:iCs/>
          <w:color w:val="FF0000"/>
          <w:sz w:val="22"/>
        </w:rPr>
        <w:t xml:space="preserve">insert details, </w:t>
      </w:r>
      <w:proofErr w:type="gramStart"/>
      <w:r w:rsidRPr="000F65E4">
        <w:rPr>
          <w:rFonts w:asciiTheme="minorHAnsi" w:hAnsiTheme="minorHAnsi" w:cstheme="minorHAnsi"/>
          <w:i/>
          <w:iCs/>
          <w:color w:val="FF0000"/>
          <w:sz w:val="22"/>
        </w:rPr>
        <w:t>e.g.</w:t>
      </w:r>
      <w:proofErr w:type="gramEnd"/>
      <w:r w:rsidRPr="000F65E4">
        <w:rPr>
          <w:rFonts w:asciiTheme="minorHAnsi" w:hAnsiTheme="minorHAnsi" w:cstheme="minorHAnsi"/>
          <w:i/>
          <w:iCs/>
          <w:color w:val="FF0000"/>
          <w:sz w:val="22"/>
        </w:rPr>
        <w:t xml:space="preserve"> temporary redeployment to a different role/department, amended duties, changing your shift pattern, asking you to work from home etc</w:t>
      </w:r>
      <w:r w:rsidRPr="000F65E4">
        <w:rPr>
          <w:rFonts w:asciiTheme="minorHAnsi" w:hAnsiTheme="minorHAnsi" w:cstheme="minorHAnsi"/>
          <w:color w:val="FF0000"/>
          <w:sz w:val="22"/>
        </w:rPr>
        <w:t xml:space="preserve">.]. </w:t>
      </w:r>
      <w:r w:rsidRPr="000F65E4">
        <w:rPr>
          <w:rFonts w:asciiTheme="minorHAnsi" w:hAnsiTheme="minorHAnsi" w:cstheme="minorHAnsi"/>
          <w:sz w:val="22"/>
        </w:rPr>
        <w:t>However, these were not deemed reasonable because [</w:t>
      </w:r>
      <w:r w:rsidRPr="000F65E4">
        <w:rPr>
          <w:rFonts w:asciiTheme="minorHAnsi" w:hAnsiTheme="minorHAnsi" w:cstheme="minorHAnsi"/>
          <w:i/>
          <w:iCs/>
          <w:color w:val="FF0000"/>
          <w:sz w:val="22"/>
        </w:rPr>
        <w:t>insert details, providing as much explanation as possible</w:t>
      </w:r>
      <w:r w:rsidRPr="000F65E4">
        <w:rPr>
          <w:rFonts w:asciiTheme="minorHAnsi" w:hAnsiTheme="minorHAnsi" w:cstheme="minorHAnsi"/>
          <w:color w:val="FF0000"/>
          <w:sz w:val="22"/>
        </w:rPr>
        <w:t xml:space="preserve">]. </w:t>
      </w:r>
    </w:p>
    <w:p w14:paraId="6CCF4F69" w14:textId="77777777" w:rsidR="00FE172C" w:rsidRPr="000F65E4" w:rsidRDefault="00FE172C" w:rsidP="00FE172C">
      <w:pPr>
        <w:rPr>
          <w:rFonts w:asciiTheme="minorHAnsi" w:hAnsiTheme="minorHAnsi" w:cstheme="minorHAnsi"/>
          <w:sz w:val="22"/>
        </w:rPr>
      </w:pPr>
    </w:p>
    <w:p w14:paraId="68266215" w14:textId="1F517A86" w:rsidR="00FE172C" w:rsidRPr="000F65E4" w:rsidRDefault="00FE172C" w:rsidP="00FE172C">
      <w:pPr>
        <w:rPr>
          <w:rFonts w:asciiTheme="minorHAnsi" w:hAnsiTheme="minorHAnsi" w:cstheme="minorHAnsi"/>
          <w:sz w:val="22"/>
        </w:rPr>
      </w:pPr>
      <w:r w:rsidRPr="000F65E4">
        <w:rPr>
          <w:rFonts w:asciiTheme="minorHAnsi" w:hAnsiTheme="minorHAnsi" w:cstheme="minorHAnsi"/>
          <w:sz w:val="22"/>
        </w:rPr>
        <w:t xml:space="preserve">Suspension from duty on contractual pay is not regarded as disciplinary action, nor does it indicate guilt on your part. Once the investigation is complete, the investigator </w:t>
      </w:r>
      <w:r w:rsidRPr="000F65E4">
        <w:rPr>
          <w:rFonts w:asciiTheme="minorHAnsi" w:hAnsiTheme="minorHAnsi" w:cstheme="minorHAnsi"/>
          <w:color w:val="FF0000"/>
          <w:sz w:val="22"/>
        </w:rPr>
        <w:t>[</w:t>
      </w:r>
      <w:r w:rsidRPr="000F65E4">
        <w:rPr>
          <w:rFonts w:asciiTheme="minorHAnsi" w:hAnsiTheme="minorHAnsi" w:cstheme="minorHAnsi"/>
          <w:i/>
          <w:iCs/>
          <w:color w:val="FF0000"/>
          <w:sz w:val="22"/>
        </w:rPr>
        <w:t>who is</w:t>
      </w:r>
      <w:r w:rsidRPr="000F65E4">
        <w:rPr>
          <w:rFonts w:asciiTheme="minorHAnsi" w:hAnsiTheme="minorHAnsi" w:cstheme="minorHAnsi"/>
          <w:color w:val="FF0000"/>
          <w:sz w:val="22"/>
        </w:rPr>
        <w:t xml:space="preserve"> [</w:t>
      </w:r>
      <w:r w:rsidRPr="000F65E4">
        <w:rPr>
          <w:rFonts w:asciiTheme="minorHAnsi" w:hAnsiTheme="minorHAnsi" w:cstheme="minorHAnsi"/>
          <w:i/>
          <w:iCs/>
          <w:color w:val="FF0000"/>
          <w:sz w:val="22"/>
        </w:rPr>
        <w:t>insert name</w:t>
      </w:r>
      <w:r w:rsidRPr="000F65E4">
        <w:rPr>
          <w:rFonts w:asciiTheme="minorHAnsi" w:hAnsiTheme="minorHAnsi" w:cstheme="minorHAnsi"/>
          <w:sz w:val="22"/>
        </w:rPr>
        <w:t xml:space="preserve">], will decide whether it is appropriate to proceed with disciplinary action, or lift the suspension and take no further action. </w:t>
      </w:r>
    </w:p>
    <w:p w14:paraId="238DB20C" w14:textId="77777777" w:rsidR="00FE172C" w:rsidRPr="000F65E4" w:rsidRDefault="00FE172C" w:rsidP="00FE172C">
      <w:pPr>
        <w:rPr>
          <w:rFonts w:asciiTheme="minorHAnsi" w:hAnsiTheme="minorHAnsi" w:cstheme="minorHAnsi"/>
          <w:sz w:val="22"/>
        </w:rPr>
      </w:pPr>
    </w:p>
    <w:p w14:paraId="0DF437DA" w14:textId="77777777" w:rsidR="00FE172C" w:rsidRPr="000F65E4" w:rsidRDefault="00FE172C" w:rsidP="00FE172C">
      <w:pPr>
        <w:rPr>
          <w:rFonts w:asciiTheme="minorHAnsi" w:hAnsiTheme="minorHAnsi" w:cstheme="minorHAnsi"/>
          <w:sz w:val="22"/>
        </w:rPr>
      </w:pPr>
      <w:r w:rsidRPr="000F65E4">
        <w:rPr>
          <w:rFonts w:asciiTheme="minorHAnsi" w:hAnsiTheme="minorHAnsi" w:cstheme="minorHAnsi"/>
          <w:sz w:val="22"/>
        </w:rPr>
        <w:t xml:space="preserve">The period of suspension is merely a holding measure pending further investigations so please rest assured that no outcome has yet been determined and we will ensure a fair and impartial process is followed throughout. </w:t>
      </w:r>
    </w:p>
    <w:p w14:paraId="6D0F503A" w14:textId="77777777" w:rsidR="00FE172C" w:rsidRPr="000F65E4" w:rsidRDefault="00FE172C" w:rsidP="00FE172C">
      <w:pPr>
        <w:rPr>
          <w:rFonts w:asciiTheme="minorHAnsi" w:hAnsiTheme="minorHAnsi" w:cstheme="minorHAnsi"/>
          <w:sz w:val="22"/>
        </w:rPr>
      </w:pPr>
    </w:p>
    <w:p w14:paraId="7F85BD73" w14:textId="77777777" w:rsidR="00FE172C" w:rsidRPr="000F65E4" w:rsidRDefault="00FE172C" w:rsidP="00FE172C">
      <w:pPr>
        <w:rPr>
          <w:rFonts w:asciiTheme="minorHAnsi" w:hAnsiTheme="minorHAnsi" w:cstheme="minorHAnsi"/>
          <w:sz w:val="22"/>
        </w:rPr>
      </w:pPr>
      <w:r w:rsidRPr="000F65E4">
        <w:rPr>
          <w:rFonts w:asciiTheme="minorHAnsi" w:hAnsiTheme="minorHAnsi" w:cstheme="minorHAnsi"/>
          <w:sz w:val="22"/>
        </w:rPr>
        <w:t xml:space="preserve">The suspension will only last for as long as it takes to complete the investigation, which will be done as quickly as reasonably possible. During suspension, you remain our employee and continue to be bound by your terms and conditions of employment.  It may be necessary for me to contact you and/or require you to attend a meeting. You are required to make yourself available during your normal working hours for this.   </w:t>
      </w:r>
    </w:p>
    <w:p w14:paraId="48C1D2B2" w14:textId="77777777" w:rsidR="00FE172C" w:rsidRPr="000F65E4" w:rsidRDefault="00FE172C" w:rsidP="00FE172C">
      <w:pPr>
        <w:rPr>
          <w:rFonts w:asciiTheme="minorHAnsi" w:hAnsiTheme="minorHAnsi" w:cstheme="minorHAnsi"/>
          <w:sz w:val="22"/>
        </w:rPr>
      </w:pPr>
    </w:p>
    <w:p w14:paraId="4EBCE27C" w14:textId="77777777" w:rsidR="00FE172C" w:rsidRPr="000F65E4" w:rsidRDefault="00FE172C" w:rsidP="00FE172C">
      <w:pPr>
        <w:rPr>
          <w:rFonts w:asciiTheme="minorHAnsi" w:hAnsiTheme="minorHAnsi" w:cstheme="minorHAnsi"/>
          <w:sz w:val="22"/>
        </w:rPr>
      </w:pPr>
      <w:r w:rsidRPr="000F65E4">
        <w:rPr>
          <w:rFonts w:asciiTheme="minorHAnsi" w:hAnsiTheme="minorHAnsi" w:cstheme="minorHAnsi"/>
          <w:sz w:val="22"/>
        </w:rPr>
        <w:t xml:space="preserve">During this period of suspension, you must refrain from attending the workplace, whether during or outside of normal working hours, unless it has been specifically requested by the company or otherwise authorised in advance. </w:t>
      </w:r>
    </w:p>
    <w:p w14:paraId="3F49977F" w14:textId="77777777" w:rsidR="00FE172C" w:rsidRPr="000F65E4" w:rsidRDefault="00FE172C" w:rsidP="00FE172C">
      <w:pPr>
        <w:rPr>
          <w:rFonts w:asciiTheme="minorHAnsi" w:hAnsiTheme="minorHAnsi" w:cstheme="minorHAnsi"/>
          <w:sz w:val="22"/>
        </w:rPr>
      </w:pPr>
    </w:p>
    <w:p w14:paraId="0545C4EC" w14:textId="77777777" w:rsidR="00FE172C" w:rsidRPr="000F65E4" w:rsidRDefault="00FE172C" w:rsidP="00FE172C">
      <w:pPr>
        <w:rPr>
          <w:rFonts w:asciiTheme="minorHAnsi" w:hAnsiTheme="minorHAnsi" w:cstheme="minorHAnsi"/>
          <w:sz w:val="22"/>
        </w:rPr>
      </w:pPr>
      <w:r w:rsidRPr="000F65E4">
        <w:rPr>
          <w:rFonts w:asciiTheme="minorHAnsi" w:hAnsiTheme="minorHAnsi" w:cstheme="minorHAnsi"/>
          <w:sz w:val="22"/>
        </w:rPr>
        <w:t>You are also instructed not to contact, or attempt to contact, or influence anyone connected with the investigation in any way, or to discuss this matter with any other employee or client. Failure to abide by this instruction will be treated as an act of misconduct. However, if there is anyone you feel could provide a witness statement which would help in investigating the allegations against you, please contact me and I will arrange for them to be interviewed.</w:t>
      </w:r>
    </w:p>
    <w:p w14:paraId="60A046C8" w14:textId="77777777" w:rsidR="00FE172C" w:rsidRPr="000F65E4" w:rsidRDefault="00FE172C" w:rsidP="00FE172C">
      <w:pPr>
        <w:rPr>
          <w:rFonts w:asciiTheme="minorHAnsi" w:hAnsiTheme="minorHAnsi" w:cstheme="minorHAnsi"/>
          <w:sz w:val="22"/>
        </w:rPr>
      </w:pPr>
    </w:p>
    <w:p w14:paraId="7FC85792" w14:textId="17D8C0A7" w:rsidR="00FE172C" w:rsidRPr="000F65E4" w:rsidRDefault="00FE172C" w:rsidP="00FE172C">
      <w:pPr>
        <w:rPr>
          <w:rFonts w:asciiTheme="minorHAnsi" w:hAnsiTheme="minorHAnsi" w:cstheme="minorHAnsi"/>
          <w:sz w:val="22"/>
        </w:rPr>
      </w:pPr>
      <w:r w:rsidRPr="000F65E4">
        <w:rPr>
          <w:rFonts w:asciiTheme="minorHAnsi" w:hAnsiTheme="minorHAnsi" w:cstheme="minorHAnsi"/>
          <w:sz w:val="22"/>
        </w:rPr>
        <w:t>Should the investigation indicate that there is some substance to the allegation[</w:t>
      </w:r>
      <w:r w:rsidRPr="000F65E4">
        <w:rPr>
          <w:rFonts w:asciiTheme="minorHAnsi" w:hAnsiTheme="minorHAnsi" w:cstheme="minorHAnsi"/>
          <w:i/>
          <w:iCs/>
          <w:sz w:val="22"/>
        </w:rPr>
        <w:t>s</w:t>
      </w:r>
      <w:r w:rsidRPr="000F65E4">
        <w:rPr>
          <w:rFonts w:asciiTheme="minorHAnsi" w:hAnsiTheme="minorHAnsi" w:cstheme="minorHAnsi"/>
          <w:sz w:val="22"/>
        </w:rPr>
        <w:t xml:space="preserve">], you will be required to attend a disciplinary hearing. You will be provided with all relevant documentation prior to the hearing, and you will be notified in writing of the time, </w:t>
      </w:r>
      <w:proofErr w:type="gramStart"/>
      <w:r w:rsidRPr="000F65E4">
        <w:rPr>
          <w:rFonts w:asciiTheme="minorHAnsi" w:hAnsiTheme="minorHAnsi" w:cstheme="minorHAnsi"/>
          <w:sz w:val="22"/>
        </w:rPr>
        <w:t>date</w:t>
      </w:r>
      <w:proofErr w:type="gramEnd"/>
      <w:r w:rsidRPr="000F65E4">
        <w:rPr>
          <w:rFonts w:asciiTheme="minorHAnsi" w:hAnsiTheme="minorHAnsi" w:cstheme="minorHAnsi"/>
          <w:sz w:val="22"/>
        </w:rPr>
        <w:t xml:space="preserve"> and venue. </w:t>
      </w:r>
    </w:p>
    <w:p w14:paraId="43D471FA" w14:textId="77777777" w:rsidR="00FE172C" w:rsidRPr="000F65E4" w:rsidRDefault="00FE172C" w:rsidP="00FE172C">
      <w:pPr>
        <w:rPr>
          <w:rFonts w:asciiTheme="minorHAnsi" w:hAnsiTheme="minorHAnsi" w:cstheme="minorHAnsi"/>
          <w:sz w:val="22"/>
        </w:rPr>
      </w:pPr>
    </w:p>
    <w:p w14:paraId="48255A10" w14:textId="77777777" w:rsidR="00FE172C" w:rsidRPr="000F65E4" w:rsidRDefault="00FE172C" w:rsidP="00FE172C">
      <w:pPr>
        <w:rPr>
          <w:rFonts w:asciiTheme="minorHAnsi" w:hAnsiTheme="minorHAnsi" w:cstheme="minorHAnsi"/>
          <w:sz w:val="22"/>
        </w:rPr>
      </w:pPr>
      <w:r w:rsidRPr="000F65E4">
        <w:rPr>
          <w:rFonts w:asciiTheme="minorHAnsi" w:hAnsiTheme="minorHAnsi" w:cstheme="minorHAnsi"/>
          <w:sz w:val="22"/>
        </w:rPr>
        <w:lastRenderedPageBreak/>
        <w:t xml:space="preserve">Once our investigations have been completed, we will contact you again to inform you of what action, if any, we will be taking. </w:t>
      </w:r>
    </w:p>
    <w:p w14:paraId="690E08D4" w14:textId="77777777" w:rsidR="001B1012" w:rsidRPr="000F65E4" w:rsidRDefault="001B1012" w:rsidP="001B1012">
      <w:pPr>
        <w:rPr>
          <w:rFonts w:asciiTheme="minorHAnsi" w:hAnsiTheme="minorHAnsi" w:cstheme="minorHAnsi"/>
          <w:sz w:val="22"/>
        </w:rPr>
      </w:pPr>
    </w:p>
    <w:p w14:paraId="5A75971D" w14:textId="77777777" w:rsidR="001B1012" w:rsidRPr="000F65E4" w:rsidRDefault="00486C98" w:rsidP="001B1012">
      <w:pPr>
        <w:rPr>
          <w:rFonts w:asciiTheme="minorHAnsi" w:hAnsiTheme="minorHAnsi" w:cstheme="minorHAnsi"/>
          <w:snapToGrid w:val="0"/>
          <w:sz w:val="22"/>
        </w:rPr>
      </w:pPr>
      <w:r w:rsidRPr="000F65E4">
        <w:rPr>
          <w:rFonts w:asciiTheme="minorHAnsi" w:hAnsiTheme="minorHAnsi" w:cstheme="minorHAnsi"/>
          <w:snapToGrid w:val="0"/>
          <w:sz w:val="22"/>
        </w:rPr>
        <w:t xml:space="preserve">Please do not hesitate to contact </w:t>
      </w:r>
      <w:r w:rsidRPr="000F65E4">
        <w:rPr>
          <w:rFonts w:asciiTheme="minorHAnsi" w:hAnsiTheme="minorHAnsi" w:cstheme="minorHAnsi"/>
          <w:i/>
          <w:snapToGrid w:val="0"/>
          <w:color w:val="FF0000"/>
          <w:sz w:val="22"/>
        </w:rPr>
        <w:t>[insert name</w:t>
      </w:r>
      <w:r w:rsidRPr="000F65E4">
        <w:rPr>
          <w:rFonts w:asciiTheme="minorHAnsi" w:hAnsiTheme="minorHAnsi" w:cstheme="minorHAnsi"/>
          <w:i/>
          <w:snapToGrid w:val="0"/>
          <w:sz w:val="22"/>
        </w:rPr>
        <w:t>]</w:t>
      </w:r>
      <w:r w:rsidRPr="000F65E4">
        <w:rPr>
          <w:rFonts w:asciiTheme="minorHAnsi" w:hAnsiTheme="minorHAnsi" w:cstheme="minorHAnsi"/>
          <w:snapToGrid w:val="0"/>
          <w:sz w:val="22"/>
        </w:rPr>
        <w:t xml:space="preserve"> i</w:t>
      </w:r>
      <w:r w:rsidR="00BF3CF1" w:rsidRPr="000F65E4">
        <w:rPr>
          <w:rFonts w:asciiTheme="minorHAnsi" w:hAnsiTheme="minorHAnsi" w:cstheme="minorHAnsi"/>
          <w:snapToGrid w:val="0"/>
          <w:sz w:val="22"/>
        </w:rPr>
        <w:t>f you have any questions ab</w:t>
      </w:r>
      <w:r w:rsidRPr="000F65E4">
        <w:rPr>
          <w:rFonts w:asciiTheme="minorHAnsi" w:hAnsiTheme="minorHAnsi" w:cstheme="minorHAnsi"/>
          <w:snapToGrid w:val="0"/>
          <w:sz w:val="22"/>
        </w:rPr>
        <w:t>out the contents of this letter.</w:t>
      </w:r>
      <w:r w:rsidR="00BF3CF1" w:rsidRPr="000F65E4">
        <w:rPr>
          <w:rFonts w:asciiTheme="minorHAnsi" w:hAnsiTheme="minorHAnsi" w:cstheme="minorHAnsi"/>
          <w:snapToGrid w:val="0"/>
          <w:sz w:val="22"/>
        </w:rPr>
        <w:t xml:space="preserve"> </w:t>
      </w:r>
    </w:p>
    <w:p w14:paraId="6C33152A" w14:textId="77777777" w:rsidR="001B1012" w:rsidRPr="000F65E4" w:rsidRDefault="001B1012" w:rsidP="001B1012">
      <w:pPr>
        <w:rPr>
          <w:rFonts w:asciiTheme="minorHAnsi" w:hAnsiTheme="minorHAnsi" w:cstheme="minorHAnsi"/>
          <w:sz w:val="22"/>
        </w:rPr>
      </w:pPr>
    </w:p>
    <w:p w14:paraId="7EBFE018" w14:textId="77777777" w:rsidR="001B1012" w:rsidRPr="000F65E4" w:rsidRDefault="001B1012" w:rsidP="001B1012">
      <w:pPr>
        <w:rPr>
          <w:rFonts w:asciiTheme="minorHAnsi" w:hAnsiTheme="minorHAnsi" w:cstheme="minorHAnsi"/>
          <w:sz w:val="22"/>
        </w:rPr>
      </w:pPr>
      <w:r w:rsidRPr="000F65E4">
        <w:rPr>
          <w:rFonts w:asciiTheme="minorHAnsi" w:hAnsiTheme="minorHAnsi" w:cstheme="minorHAnsi"/>
          <w:sz w:val="22"/>
        </w:rPr>
        <w:t>Yours sincerely</w:t>
      </w:r>
      <w:r w:rsidR="002F0EA4" w:rsidRPr="000F65E4">
        <w:rPr>
          <w:rFonts w:asciiTheme="minorHAnsi" w:hAnsiTheme="minorHAnsi" w:cstheme="minorHAnsi"/>
          <w:sz w:val="22"/>
        </w:rPr>
        <w:t>,</w:t>
      </w:r>
    </w:p>
    <w:p w14:paraId="2204F208" w14:textId="77777777" w:rsidR="001B1012" w:rsidRPr="000F65E4" w:rsidRDefault="001B1012" w:rsidP="001B1012">
      <w:pPr>
        <w:rPr>
          <w:rFonts w:asciiTheme="minorHAnsi" w:hAnsiTheme="minorHAnsi" w:cstheme="minorHAnsi"/>
          <w:sz w:val="22"/>
        </w:rPr>
      </w:pPr>
    </w:p>
    <w:p w14:paraId="32C5D361" w14:textId="77777777" w:rsidR="00726C94" w:rsidRPr="000F65E4" w:rsidRDefault="00726C94" w:rsidP="001B1012">
      <w:pPr>
        <w:rPr>
          <w:rFonts w:asciiTheme="minorHAnsi" w:hAnsiTheme="minorHAnsi" w:cstheme="minorHAnsi"/>
          <w:sz w:val="22"/>
        </w:rPr>
      </w:pPr>
    </w:p>
    <w:p w14:paraId="6A4B0C19" w14:textId="77777777" w:rsidR="001B1012" w:rsidRPr="000F65E4" w:rsidRDefault="001B1012" w:rsidP="001B1012">
      <w:pPr>
        <w:rPr>
          <w:rFonts w:asciiTheme="minorHAnsi" w:hAnsiTheme="minorHAnsi" w:cstheme="minorHAnsi"/>
          <w:i/>
          <w:color w:val="FF0000"/>
          <w:sz w:val="22"/>
        </w:rPr>
      </w:pPr>
      <w:r w:rsidRPr="000F65E4">
        <w:rPr>
          <w:rFonts w:asciiTheme="minorHAnsi" w:hAnsiTheme="minorHAnsi" w:cstheme="minorHAnsi"/>
          <w:i/>
          <w:color w:val="FF0000"/>
          <w:sz w:val="22"/>
        </w:rPr>
        <w:t>[</w:t>
      </w:r>
      <w:r w:rsidR="00CC2B2F" w:rsidRPr="000F65E4">
        <w:rPr>
          <w:rFonts w:asciiTheme="minorHAnsi" w:hAnsiTheme="minorHAnsi" w:cstheme="minorHAnsi"/>
          <w:i/>
          <w:color w:val="FF0000"/>
          <w:sz w:val="22"/>
        </w:rPr>
        <w:t>Insert</w:t>
      </w:r>
      <w:r w:rsidRPr="000F65E4">
        <w:rPr>
          <w:rFonts w:asciiTheme="minorHAnsi" w:hAnsiTheme="minorHAnsi" w:cstheme="minorHAnsi"/>
          <w:i/>
          <w:color w:val="FF0000"/>
          <w:sz w:val="22"/>
        </w:rPr>
        <w:t xml:space="preserve"> name]</w:t>
      </w:r>
    </w:p>
    <w:p w14:paraId="5C1C0F72" w14:textId="77777777" w:rsidR="001B1012" w:rsidRPr="000F65E4" w:rsidRDefault="001B1012" w:rsidP="00CC2B2F">
      <w:pPr>
        <w:rPr>
          <w:rFonts w:asciiTheme="minorHAnsi" w:hAnsiTheme="minorHAnsi" w:cstheme="minorHAnsi"/>
          <w:i/>
          <w:color w:val="FF0000"/>
          <w:sz w:val="22"/>
        </w:rPr>
      </w:pPr>
      <w:r w:rsidRPr="000F65E4">
        <w:rPr>
          <w:rFonts w:asciiTheme="minorHAnsi" w:hAnsiTheme="minorHAnsi" w:cstheme="minorHAnsi"/>
          <w:i/>
          <w:color w:val="FF0000"/>
          <w:sz w:val="22"/>
        </w:rPr>
        <w:t>[</w:t>
      </w:r>
      <w:r w:rsidR="00CC2B2F" w:rsidRPr="000F65E4">
        <w:rPr>
          <w:rFonts w:asciiTheme="minorHAnsi" w:hAnsiTheme="minorHAnsi" w:cstheme="minorHAnsi"/>
          <w:i/>
          <w:color w:val="FF0000"/>
          <w:sz w:val="22"/>
        </w:rPr>
        <w:t>Insert</w:t>
      </w:r>
      <w:r w:rsidRPr="000F65E4">
        <w:rPr>
          <w:rFonts w:asciiTheme="minorHAnsi" w:hAnsiTheme="minorHAnsi" w:cstheme="minorHAnsi"/>
          <w:i/>
          <w:color w:val="FF0000"/>
          <w:sz w:val="22"/>
        </w:rPr>
        <w:t xml:space="preserve"> job title]</w:t>
      </w:r>
    </w:p>
    <w:sectPr w:rsidR="001B1012" w:rsidRPr="000F65E4" w:rsidSect="00CC2B2F">
      <w:headerReference w:type="default" r:id="rId14"/>
      <w:pgSz w:w="11906" w:h="16838"/>
      <w:pgMar w:top="2091" w:right="1440" w:bottom="1276" w:left="1440" w:header="90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19T14:44:00Z" w:initials="SS">
    <w:p w14:paraId="539776D3" w14:textId="77777777" w:rsidR="000F65E4" w:rsidRDefault="000F65E4">
      <w:pPr>
        <w:pStyle w:val="CommentText"/>
        <w:numPr>
          <w:ilvl w:val="0"/>
          <w:numId w:val="15"/>
        </w:numPr>
      </w:pPr>
      <w:r>
        <w:rPr>
          <w:rStyle w:val="CommentReference"/>
        </w:rPr>
        <w:annotationRef/>
      </w:r>
      <w:r>
        <w:t xml:space="preserve">This letter can be used to place an employee on a period of temporary suspension. Periods of suspension should be at full pay unless there is a contractual clause which says otherwise, although this will be rare. </w:t>
      </w:r>
    </w:p>
    <w:p w14:paraId="74B65404" w14:textId="77777777" w:rsidR="000F65E4" w:rsidRDefault="000F65E4">
      <w:pPr>
        <w:pStyle w:val="CommentText"/>
      </w:pPr>
    </w:p>
    <w:p w14:paraId="11C215B7" w14:textId="77777777" w:rsidR="000F65E4" w:rsidRDefault="000F65E4">
      <w:pPr>
        <w:pStyle w:val="CommentText"/>
        <w:numPr>
          <w:ilvl w:val="0"/>
          <w:numId w:val="16"/>
        </w:numPr>
      </w:pPr>
      <w:r>
        <w:t xml:space="preserve">Suspension should only be used as a last resort after exhausting all other reasonable options, for example temporary redeployment to another department, amended duties, changing shift pattern etc.  </w:t>
      </w:r>
    </w:p>
    <w:p w14:paraId="5DC7D57C" w14:textId="77777777" w:rsidR="000F65E4" w:rsidRDefault="000F65E4">
      <w:pPr>
        <w:pStyle w:val="CommentText"/>
      </w:pPr>
    </w:p>
    <w:p w14:paraId="5655E53D" w14:textId="77777777" w:rsidR="000F65E4" w:rsidRDefault="000F65E4">
      <w:pPr>
        <w:pStyle w:val="CommentText"/>
        <w:numPr>
          <w:ilvl w:val="0"/>
          <w:numId w:val="17"/>
        </w:numPr>
      </w:pPr>
      <w:r>
        <w:t xml:space="preserve">The employee should be clear that their suspension is a holding measure and not a punishment. They should be given a detailed explanation for why suspension is necessary and set their expectations for what will happen during and after the suspension period. </w:t>
      </w:r>
    </w:p>
    <w:p w14:paraId="38484448" w14:textId="77777777" w:rsidR="000F65E4" w:rsidRDefault="000F65E4">
      <w:pPr>
        <w:pStyle w:val="CommentText"/>
      </w:pPr>
    </w:p>
    <w:p w14:paraId="3FA280E6" w14:textId="77777777" w:rsidR="000F65E4" w:rsidRDefault="000F65E4" w:rsidP="009041AB">
      <w:pPr>
        <w:pStyle w:val="CommentText"/>
        <w:numPr>
          <w:ilvl w:val="0"/>
          <w:numId w:val="18"/>
        </w:numPr>
      </w:pPr>
      <w:r>
        <w:t>It’s important employees are aware that a suspension does not mean a decision has been pre-made about their situation; a fair, impartial process must be adhered to, to avoid the risk of tribunal claims.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A280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E846" w16cex:dateUtc="2023-06-19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A280E6" w16cid:durableId="283AE8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872" w14:textId="77777777" w:rsidR="00FD5F41" w:rsidRDefault="00FD5F41" w:rsidP="001B1012">
      <w:r>
        <w:separator/>
      </w:r>
    </w:p>
  </w:endnote>
  <w:endnote w:type="continuationSeparator" w:id="0">
    <w:p w14:paraId="04C6814F" w14:textId="77777777" w:rsidR="00FD5F41" w:rsidRDefault="00FD5F41" w:rsidP="001B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65A0" w14:textId="77777777" w:rsidR="00FD5F41" w:rsidRDefault="00FD5F41" w:rsidP="001B1012">
      <w:r>
        <w:separator/>
      </w:r>
    </w:p>
  </w:footnote>
  <w:footnote w:type="continuationSeparator" w:id="0">
    <w:p w14:paraId="781C4BFC" w14:textId="77777777" w:rsidR="00FD5F41" w:rsidRDefault="00FD5F41" w:rsidP="001B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F3C7" w14:textId="342E42BC" w:rsidR="001B1012" w:rsidRPr="000F65E4" w:rsidRDefault="000F65E4" w:rsidP="000F65E4">
    <w:pPr>
      <w:pStyle w:val="Header"/>
      <w:jc w:val="right"/>
      <w:rPr>
        <w:noProof/>
        <w:color w:val="FF0000"/>
        <w:lang w:val="en-US" w:eastAsia="en-GB"/>
      </w:rPr>
    </w:pPr>
    <w:r w:rsidRPr="000F65E4">
      <w:rPr>
        <w:noProof/>
        <w:color w:val="FF0000"/>
        <w:lang w:val="en-US" w:eastAsia="en-GB"/>
      </w:rPr>
      <w:t>PCC/PARISH LOGO</w:t>
    </w:r>
  </w:p>
  <w:p w14:paraId="6BD51CCD" w14:textId="50F942D2" w:rsidR="000F65E4" w:rsidRPr="000F65E4" w:rsidRDefault="000F65E4" w:rsidP="000F65E4">
    <w:pPr>
      <w:jc w:val="right"/>
      <w:rPr>
        <w:color w:val="FF0000"/>
        <w:lang w:val="en-US" w:eastAsia="en-GB"/>
      </w:rPr>
    </w:pPr>
    <w:r w:rsidRPr="000F65E4">
      <w:rPr>
        <w:color w:val="FF0000"/>
        <w:lang w:val="en-US" w:eastAsia="en-GB"/>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B047D0"/>
    <w:multiLevelType w:val="multilevel"/>
    <w:tmpl w:val="84DEB2AA"/>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13" w15:restartNumberingAfterBreak="0">
    <w:nsid w:val="1DCE1A72"/>
    <w:multiLevelType w:val="hybridMultilevel"/>
    <w:tmpl w:val="8A50A792"/>
    <w:lvl w:ilvl="0" w:tplc="27600058">
      <w:start w:val="1"/>
      <w:numFmt w:val="bullet"/>
      <w:lvlText w:val=""/>
      <w:lvlJc w:val="left"/>
      <w:pPr>
        <w:ind w:left="720" w:hanging="360"/>
      </w:pPr>
      <w:rPr>
        <w:rFonts w:ascii="Symbol" w:hAnsi="Symbol"/>
      </w:rPr>
    </w:lvl>
    <w:lvl w:ilvl="1" w:tplc="9A6ED764">
      <w:start w:val="1"/>
      <w:numFmt w:val="bullet"/>
      <w:lvlText w:val=""/>
      <w:lvlJc w:val="left"/>
      <w:pPr>
        <w:ind w:left="720" w:hanging="360"/>
      </w:pPr>
      <w:rPr>
        <w:rFonts w:ascii="Symbol" w:hAnsi="Symbol"/>
      </w:rPr>
    </w:lvl>
    <w:lvl w:ilvl="2" w:tplc="BDA02E10">
      <w:start w:val="1"/>
      <w:numFmt w:val="bullet"/>
      <w:lvlText w:val=""/>
      <w:lvlJc w:val="left"/>
      <w:pPr>
        <w:ind w:left="720" w:hanging="360"/>
      </w:pPr>
      <w:rPr>
        <w:rFonts w:ascii="Symbol" w:hAnsi="Symbol"/>
      </w:rPr>
    </w:lvl>
    <w:lvl w:ilvl="3" w:tplc="A3486CE6">
      <w:start w:val="1"/>
      <w:numFmt w:val="bullet"/>
      <w:lvlText w:val=""/>
      <w:lvlJc w:val="left"/>
      <w:pPr>
        <w:ind w:left="720" w:hanging="360"/>
      </w:pPr>
      <w:rPr>
        <w:rFonts w:ascii="Symbol" w:hAnsi="Symbol"/>
      </w:rPr>
    </w:lvl>
    <w:lvl w:ilvl="4" w:tplc="4C9C7BE0">
      <w:start w:val="1"/>
      <w:numFmt w:val="bullet"/>
      <w:lvlText w:val=""/>
      <w:lvlJc w:val="left"/>
      <w:pPr>
        <w:ind w:left="720" w:hanging="360"/>
      </w:pPr>
      <w:rPr>
        <w:rFonts w:ascii="Symbol" w:hAnsi="Symbol"/>
      </w:rPr>
    </w:lvl>
    <w:lvl w:ilvl="5" w:tplc="E0DA9446">
      <w:start w:val="1"/>
      <w:numFmt w:val="bullet"/>
      <w:lvlText w:val=""/>
      <w:lvlJc w:val="left"/>
      <w:pPr>
        <w:ind w:left="720" w:hanging="360"/>
      </w:pPr>
      <w:rPr>
        <w:rFonts w:ascii="Symbol" w:hAnsi="Symbol"/>
      </w:rPr>
    </w:lvl>
    <w:lvl w:ilvl="6" w:tplc="D50A86FE">
      <w:start w:val="1"/>
      <w:numFmt w:val="bullet"/>
      <w:lvlText w:val=""/>
      <w:lvlJc w:val="left"/>
      <w:pPr>
        <w:ind w:left="720" w:hanging="360"/>
      </w:pPr>
      <w:rPr>
        <w:rFonts w:ascii="Symbol" w:hAnsi="Symbol"/>
      </w:rPr>
    </w:lvl>
    <w:lvl w:ilvl="7" w:tplc="3962EFC2">
      <w:start w:val="1"/>
      <w:numFmt w:val="bullet"/>
      <w:lvlText w:val=""/>
      <w:lvlJc w:val="left"/>
      <w:pPr>
        <w:ind w:left="720" w:hanging="360"/>
      </w:pPr>
      <w:rPr>
        <w:rFonts w:ascii="Symbol" w:hAnsi="Symbol"/>
      </w:rPr>
    </w:lvl>
    <w:lvl w:ilvl="8" w:tplc="66FAEB4C">
      <w:start w:val="1"/>
      <w:numFmt w:val="bullet"/>
      <w:lvlText w:val=""/>
      <w:lvlJc w:val="left"/>
      <w:pPr>
        <w:ind w:left="720" w:hanging="360"/>
      </w:pPr>
      <w:rPr>
        <w:rFonts w:ascii="Symbol" w:hAnsi="Symbol"/>
      </w:rPr>
    </w:lvl>
  </w:abstractNum>
  <w:abstractNum w:abstractNumId="14"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52589D"/>
    <w:multiLevelType w:val="hybridMultilevel"/>
    <w:tmpl w:val="A72A88BE"/>
    <w:lvl w:ilvl="0" w:tplc="6C3E03DA">
      <w:start w:val="1"/>
      <w:numFmt w:val="bullet"/>
      <w:lvlText w:val=""/>
      <w:lvlJc w:val="left"/>
      <w:pPr>
        <w:ind w:left="720" w:hanging="360"/>
      </w:pPr>
      <w:rPr>
        <w:rFonts w:ascii="Symbol" w:hAnsi="Symbol"/>
      </w:rPr>
    </w:lvl>
    <w:lvl w:ilvl="1" w:tplc="21D8C3BA">
      <w:start w:val="1"/>
      <w:numFmt w:val="bullet"/>
      <w:lvlText w:val=""/>
      <w:lvlJc w:val="left"/>
      <w:pPr>
        <w:ind w:left="720" w:hanging="360"/>
      </w:pPr>
      <w:rPr>
        <w:rFonts w:ascii="Symbol" w:hAnsi="Symbol"/>
      </w:rPr>
    </w:lvl>
    <w:lvl w:ilvl="2" w:tplc="6A98ADBC">
      <w:start w:val="1"/>
      <w:numFmt w:val="bullet"/>
      <w:lvlText w:val=""/>
      <w:lvlJc w:val="left"/>
      <w:pPr>
        <w:ind w:left="720" w:hanging="360"/>
      </w:pPr>
      <w:rPr>
        <w:rFonts w:ascii="Symbol" w:hAnsi="Symbol"/>
      </w:rPr>
    </w:lvl>
    <w:lvl w:ilvl="3" w:tplc="A30EB780">
      <w:start w:val="1"/>
      <w:numFmt w:val="bullet"/>
      <w:lvlText w:val=""/>
      <w:lvlJc w:val="left"/>
      <w:pPr>
        <w:ind w:left="720" w:hanging="360"/>
      </w:pPr>
      <w:rPr>
        <w:rFonts w:ascii="Symbol" w:hAnsi="Symbol"/>
      </w:rPr>
    </w:lvl>
    <w:lvl w:ilvl="4" w:tplc="35BA78A6">
      <w:start w:val="1"/>
      <w:numFmt w:val="bullet"/>
      <w:lvlText w:val=""/>
      <w:lvlJc w:val="left"/>
      <w:pPr>
        <w:ind w:left="720" w:hanging="360"/>
      </w:pPr>
      <w:rPr>
        <w:rFonts w:ascii="Symbol" w:hAnsi="Symbol"/>
      </w:rPr>
    </w:lvl>
    <w:lvl w:ilvl="5" w:tplc="160E9458">
      <w:start w:val="1"/>
      <w:numFmt w:val="bullet"/>
      <w:lvlText w:val=""/>
      <w:lvlJc w:val="left"/>
      <w:pPr>
        <w:ind w:left="720" w:hanging="360"/>
      </w:pPr>
      <w:rPr>
        <w:rFonts w:ascii="Symbol" w:hAnsi="Symbol"/>
      </w:rPr>
    </w:lvl>
    <w:lvl w:ilvl="6" w:tplc="6BD64E96">
      <w:start w:val="1"/>
      <w:numFmt w:val="bullet"/>
      <w:lvlText w:val=""/>
      <w:lvlJc w:val="left"/>
      <w:pPr>
        <w:ind w:left="720" w:hanging="360"/>
      </w:pPr>
      <w:rPr>
        <w:rFonts w:ascii="Symbol" w:hAnsi="Symbol"/>
      </w:rPr>
    </w:lvl>
    <w:lvl w:ilvl="7" w:tplc="39A024A4">
      <w:start w:val="1"/>
      <w:numFmt w:val="bullet"/>
      <w:lvlText w:val=""/>
      <w:lvlJc w:val="left"/>
      <w:pPr>
        <w:ind w:left="720" w:hanging="360"/>
      </w:pPr>
      <w:rPr>
        <w:rFonts w:ascii="Symbol" w:hAnsi="Symbol"/>
      </w:rPr>
    </w:lvl>
    <w:lvl w:ilvl="8" w:tplc="32D22872">
      <w:start w:val="1"/>
      <w:numFmt w:val="bullet"/>
      <w:lvlText w:val=""/>
      <w:lvlJc w:val="left"/>
      <w:pPr>
        <w:ind w:left="720" w:hanging="360"/>
      </w:pPr>
      <w:rPr>
        <w:rFonts w:ascii="Symbol" w:hAnsi="Symbol"/>
      </w:rPr>
    </w:lvl>
  </w:abstractNum>
  <w:abstractNum w:abstractNumId="16" w15:restartNumberingAfterBreak="0">
    <w:nsid w:val="6789335C"/>
    <w:multiLevelType w:val="hybridMultilevel"/>
    <w:tmpl w:val="017C38B6"/>
    <w:lvl w:ilvl="0" w:tplc="09986314">
      <w:start w:val="1"/>
      <w:numFmt w:val="bullet"/>
      <w:lvlText w:val=""/>
      <w:lvlJc w:val="left"/>
      <w:pPr>
        <w:ind w:left="720" w:hanging="360"/>
      </w:pPr>
      <w:rPr>
        <w:rFonts w:ascii="Symbol" w:hAnsi="Symbol"/>
      </w:rPr>
    </w:lvl>
    <w:lvl w:ilvl="1" w:tplc="863049D0">
      <w:start w:val="1"/>
      <w:numFmt w:val="bullet"/>
      <w:lvlText w:val=""/>
      <w:lvlJc w:val="left"/>
      <w:pPr>
        <w:ind w:left="720" w:hanging="360"/>
      </w:pPr>
      <w:rPr>
        <w:rFonts w:ascii="Symbol" w:hAnsi="Symbol"/>
      </w:rPr>
    </w:lvl>
    <w:lvl w:ilvl="2" w:tplc="1EC48714">
      <w:start w:val="1"/>
      <w:numFmt w:val="bullet"/>
      <w:lvlText w:val=""/>
      <w:lvlJc w:val="left"/>
      <w:pPr>
        <w:ind w:left="720" w:hanging="360"/>
      </w:pPr>
      <w:rPr>
        <w:rFonts w:ascii="Symbol" w:hAnsi="Symbol"/>
      </w:rPr>
    </w:lvl>
    <w:lvl w:ilvl="3" w:tplc="819E1296">
      <w:start w:val="1"/>
      <w:numFmt w:val="bullet"/>
      <w:lvlText w:val=""/>
      <w:lvlJc w:val="left"/>
      <w:pPr>
        <w:ind w:left="720" w:hanging="360"/>
      </w:pPr>
      <w:rPr>
        <w:rFonts w:ascii="Symbol" w:hAnsi="Symbol"/>
      </w:rPr>
    </w:lvl>
    <w:lvl w:ilvl="4" w:tplc="7DFA5462">
      <w:start w:val="1"/>
      <w:numFmt w:val="bullet"/>
      <w:lvlText w:val=""/>
      <w:lvlJc w:val="left"/>
      <w:pPr>
        <w:ind w:left="720" w:hanging="360"/>
      </w:pPr>
      <w:rPr>
        <w:rFonts w:ascii="Symbol" w:hAnsi="Symbol"/>
      </w:rPr>
    </w:lvl>
    <w:lvl w:ilvl="5" w:tplc="ACAE2704">
      <w:start w:val="1"/>
      <w:numFmt w:val="bullet"/>
      <w:lvlText w:val=""/>
      <w:lvlJc w:val="left"/>
      <w:pPr>
        <w:ind w:left="720" w:hanging="360"/>
      </w:pPr>
      <w:rPr>
        <w:rFonts w:ascii="Symbol" w:hAnsi="Symbol"/>
      </w:rPr>
    </w:lvl>
    <w:lvl w:ilvl="6" w:tplc="2736A3BE">
      <w:start w:val="1"/>
      <w:numFmt w:val="bullet"/>
      <w:lvlText w:val=""/>
      <w:lvlJc w:val="left"/>
      <w:pPr>
        <w:ind w:left="720" w:hanging="360"/>
      </w:pPr>
      <w:rPr>
        <w:rFonts w:ascii="Symbol" w:hAnsi="Symbol"/>
      </w:rPr>
    </w:lvl>
    <w:lvl w:ilvl="7" w:tplc="1E306434">
      <w:start w:val="1"/>
      <w:numFmt w:val="bullet"/>
      <w:lvlText w:val=""/>
      <w:lvlJc w:val="left"/>
      <w:pPr>
        <w:ind w:left="720" w:hanging="360"/>
      </w:pPr>
      <w:rPr>
        <w:rFonts w:ascii="Symbol" w:hAnsi="Symbol"/>
      </w:rPr>
    </w:lvl>
    <w:lvl w:ilvl="8" w:tplc="A0989434">
      <w:start w:val="1"/>
      <w:numFmt w:val="bullet"/>
      <w:lvlText w:val=""/>
      <w:lvlJc w:val="left"/>
      <w:pPr>
        <w:ind w:left="720" w:hanging="360"/>
      </w:pPr>
      <w:rPr>
        <w:rFonts w:ascii="Symbol" w:hAnsi="Symbol"/>
      </w:rPr>
    </w:lvl>
  </w:abstractNum>
  <w:abstractNum w:abstractNumId="17" w15:restartNumberingAfterBreak="0">
    <w:nsid w:val="6FF43747"/>
    <w:multiLevelType w:val="hybridMultilevel"/>
    <w:tmpl w:val="A2981D86"/>
    <w:lvl w:ilvl="0" w:tplc="DFE02460">
      <w:start w:val="1"/>
      <w:numFmt w:val="bullet"/>
      <w:lvlText w:val=""/>
      <w:lvlJc w:val="left"/>
      <w:pPr>
        <w:ind w:left="720" w:hanging="360"/>
      </w:pPr>
      <w:rPr>
        <w:rFonts w:ascii="Symbol" w:hAnsi="Symbol"/>
      </w:rPr>
    </w:lvl>
    <w:lvl w:ilvl="1" w:tplc="D3502E58">
      <w:start w:val="1"/>
      <w:numFmt w:val="bullet"/>
      <w:lvlText w:val=""/>
      <w:lvlJc w:val="left"/>
      <w:pPr>
        <w:ind w:left="720" w:hanging="360"/>
      </w:pPr>
      <w:rPr>
        <w:rFonts w:ascii="Symbol" w:hAnsi="Symbol"/>
      </w:rPr>
    </w:lvl>
    <w:lvl w:ilvl="2" w:tplc="5662631C">
      <w:start w:val="1"/>
      <w:numFmt w:val="bullet"/>
      <w:lvlText w:val=""/>
      <w:lvlJc w:val="left"/>
      <w:pPr>
        <w:ind w:left="720" w:hanging="360"/>
      </w:pPr>
      <w:rPr>
        <w:rFonts w:ascii="Symbol" w:hAnsi="Symbol"/>
      </w:rPr>
    </w:lvl>
    <w:lvl w:ilvl="3" w:tplc="8DDE148A">
      <w:start w:val="1"/>
      <w:numFmt w:val="bullet"/>
      <w:lvlText w:val=""/>
      <w:lvlJc w:val="left"/>
      <w:pPr>
        <w:ind w:left="720" w:hanging="360"/>
      </w:pPr>
      <w:rPr>
        <w:rFonts w:ascii="Symbol" w:hAnsi="Symbol"/>
      </w:rPr>
    </w:lvl>
    <w:lvl w:ilvl="4" w:tplc="56381974">
      <w:start w:val="1"/>
      <w:numFmt w:val="bullet"/>
      <w:lvlText w:val=""/>
      <w:lvlJc w:val="left"/>
      <w:pPr>
        <w:ind w:left="720" w:hanging="360"/>
      </w:pPr>
      <w:rPr>
        <w:rFonts w:ascii="Symbol" w:hAnsi="Symbol"/>
      </w:rPr>
    </w:lvl>
    <w:lvl w:ilvl="5" w:tplc="E25222F6">
      <w:start w:val="1"/>
      <w:numFmt w:val="bullet"/>
      <w:lvlText w:val=""/>
      <w:lvlJc w:val="left"/>
      <w:pPr>
        <w:ind w:left="720" w:hanging="360"/>
      </w:pPr>
      <w:rPr>
        <w:rFonts w:ascii="Symbol" w:hAnsi="Symbol"/>
      </w:rPr>
    </w:lvl>
    <w:lvl w:ilvl="6" w:tplc="9CD060F0">
      <w:start w:val="1"/>
      <w:numFmt w:val="bullet"/>
      <w:lvlText w:val=""/>
      <w:lvlJc w:val="left"/>
      <w:pPr>
        <w:ind w:left="720" w:hanging="360"/>
      </w:pPr>
      <w:rPr>
        <w:rFonts w:ascii="Symbol" w:hAnsi="Symbol"/>
      </w:rPr>
    </w:lvl>
    <w:lvl w:ilvl="7" w:tplc="69F426C0">
      <w:start w:val="1"/>
      <w:numFmt w:val="bullet"/>
      <w:lvlText w:val=""/>
      <w:lvlJc w:val="left"/>
      <w:pPr>
        <w:ind w:left="720" w:hanging="360"/>
      </w:pPr>
      <w:rPr>
        <w:rFonts w:ascii="Symbol" w:hAnsi="Symbol"/>
      </w:rPr>
    </w:lvl>
    <w:lvl w:ilvl="8" w:tplc="16F2B638">
      <w:start w:val="1"/>
      <w:numFmt w:val="bullet"/>
      <w:lvlText w:val=""/>
      <w:lvlJc w:val="left"/>
      <w:pPr>
        <w:ind w:left="720" w:hanging="360"/>
      </w:pPr>
      <w:rPr>
        <w:rFonts w:ascii="Symbol" w:hAnsi="Symbol"/>
      </w:rPr>
    </w:lvl>
  </w:abstractNum>
  <w:num w:numId="1" w16cid:durableId="1193500459">
    <w:abstractNumId w:val="10"/>
  </w:num>
  <w:num w:numId="2" w16cid:durableId="63721165">
    <w:abstractNumId w:val="11"/>
  </w:num>
  <w:num w:numId="3" w16cid:durableId="484710364">
    <w:abstractNumId w:val="14"/>
  </w:num>
  <w:num w:numId="4" w16cid:durableId="105777325">
    <w:abstractNumId w:val="9"/>
  </w:num>
  <w:num w:numId="5" w16cid:durableId="1659576995">
    <w:abstractNumId w:val="8"/>
  </w:num>
  <w:num w:numId="6" w16cid:durableId="852456246">
    <w:abstractNumId w:val="7"/>
  </w:num>
  <w:num w:numId="7" w16cid:durableId="1939410080">
    <w:abstractNumId w:val="6"/>
  </w:num>
  <w:num w:numId="8" w16cid:durableId="467862033">
    <w:abstractNumId w:val="5"/>
  </w:num>
  <w:num w:numId="9" w16cid:durableId="644550354">
    <w:abstractNumId w:val="4"/>
  </w:num>
  <w:num w:numId="10" w16cid:durableId="2068448942">
    <w:abstractNumId w:val="3"/>
  </w:num>
  <w:num w:numId="11" w16cid:durableId="521473731">
    <w:abstractNumId w:val="2"/>
  </w:num>
  <w:num w:numId="12" w16cid:durableId="1837646924">
    <w:abstractNumId w:val="1"/>
  </w:num>
  <w:num w:numId="13" w16cid:durableId="878469098">
    <w:abstractNumId w:val="0"/>
  </w:num>
  <w:num w:numId="14" w16cid:durableId="1578637017">
    <w:abstractNumId w:val="12"/>
  </w:num>
  <w:num w:numId="15" w16cid:durableId="1029061990">
    <w:abstractNumId w:val="13"/>
  </w:num>
  <w:num w:numId="16" w16cid:durableId="424110970">
    <w:abstractNumId w:val="17"/>
  </w:num>
  <w:num w:numId="17" w16cid:durableId="56436762">
    <w:abstractNumId w:val="16"/>
  </w:num>
  <w:num w:numId="18" w16cid:durableId="13522737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3F"/>
    <w:rsid w:val="000F65E4"/>
    <w:rsid w:val="0017733F"/>
    <w:rsid w:val="001B1012"/>
    <w:rsid w:val="00210D38"/>
    <w:rsid w:val="002474E3"/>
    <w:rsid w:val="002957A1"/>
    <w:rsid w:val="002A168D"/>
    <w:rsid w:val="002C0A2E"/>
    <w:rsid w:val="002F0EA4"/>
    <w:rsid w:val="0032113B"/>
    <w:rsid w:val="0032366A"/>
    <w:rsid w:val="00355546"/>
    <w:rsid w:val="003E3A28"/>
    <w:rsid w:val="004811F1"/>
    <w:rsid w:val="00486C98"/>
    <w:rsid w:val="00512EED"/>
    <w:rsid w:val="00532768"/>
    <w:rsid w:val="00645FEF"/>
    <w:rsid w:val="00691162"/>
    <w:rsid w:val="006F59ED"/>
    <w:rsid w:val="00726C94"/>
    <w:rsid w:val="0077554F"/>
    <w:rsid w:val="007B6611"/>
    <w:rsid w:val="00847292"/>
    <w:rsid w:val="00976926"/>
    <w:rsid w:val="009E2432"/>
    <w:rsid w:val="00A76147"/>
    <w:rsid w:val="00B65655"/>
    <w:rsid w:val="00BF3CF1"/>
    <w:rsid w:val="00C75FA5"/>
    <w:rsid w:val="00C85DB3"/>
    <w:rsid w:val="00CA4885"/>
    <w:rsid w:val="00CC2B2F"/>
    <w:rsid w:val="00DE6A39"/>
    <w:rsid w:val="00E13707"/>
    <w:rsid w:val="00E31D18"/>
    <w:rsid w:val="00E515ED"/>
    <w:rsid w:val="00F0685E"/>
    <w:rsid w:val="00F243FF"/>
    <w:rsid w:val="00F61006"/>
    <w:rsid w:val="00F9156D"/>
    <w:rsid w:val="00FD5F41"/>
    <w:rsid w:val="00FE172C"/>
    <w:rsid w:val="00FF2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0F7208"/>
  <w15:docId w15:val="{D89A6943-B41C-41DB-8723-59D68DDF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character" w:styleId="Hyperlink">
    <w:name w:val="Hyperlink"/>
    <w:rsid w:val="00B65655"/>
    <w:rPr>
      <w:color w:val="0000FF"/>
      <w:u w:val="single"/>
    </w:rPr>
  </w:style>
  <w:style w:type="paragraph" w:styleId="BodyText">
    <w:name w:val="Body Text"/>
    <w:basedOn w:val="Normal"/>
    <w:next w:val="Normal"/>
    <w:link w:val="BodyTextChar"/>
    <w:rsid w:val="00FE172C"/>
    <w:pPr>
      <w:widowControl w:val="0"/>
      <w:autoSpaceDE w:val="0"/>
      <w:autoSpaceDN w:val="0"/>
      <w:adjustRightInd w:val="0"/>
    </w:pPr>
    <w:rPr>
      <w:rFonts w:eastAsia="Times New Roman"/>
      <w:color w:val="000000"/>
      <w:sz w:val="20"/>
      <w:szCs w:val="20"/>
      <w:lang w:val="en-US" w:eastAsia="ar-SA"/>
    </w:rPr>
  </w:style>
  <w:style w:type="character" w:customStyle="1" w:styleId="BodyTextChar">
    <w:name w:val="Body Text Char"/>
    <w:basedOn w:val="DefaultParagraphFont"/>
    <w:link w:val="BodyText"/>
    <w:rsid w:val="00FE172C"/>
    <w:rPr>
      <w:rFonts w:eastAsia="Times New Roman"/>
      <w:color w:val="000000"/>
      <w:lang w:val="en-US" w:eastAsia="ar-SA"/>
    </w:rPr>
  </w:style>
  <w:style w:type="character" w:styleId="CommentReference">
    <w:name w:val="annotation reference"/>
    <w:basedOn w:val="DefaultParagraphFont"/>
    <w:uiPriority w:val="99"/>
    <w:semiHidden/>
    <w:unhideWhenUsed/>
    <w:rsid w:val="000F65E4"/>
    <w:rPr>
      <w:sz w:val="16"/>
      <w:szCs w:val="16"/>
    </w:rPr>
  </w:style>
  <w:style w:type="paragraph" w:styleId="CommentText">
    <w:name w:val="annotation text"/>
    <w:basedOn w:val="Normal"/>
    <w:link w:val="CommentTextChar"/>
    <w:uiPriority w:val="99"/>
    <w:unhideWhenUsed/>
    <w:rsid w:val="000F65E4"/>
    <w:rPr>
      <w:sz w:val="20"/>
      <w:szCs w:val="20"/>
    </w:rPr>
  </w:style>
  <w:style w:type="character" w:customStyle="1" w:styleId="CommentTextChar">
    <w:name w:val="Comment Text Char"/>
    <w:basedOn w:val="DefaultParagraphFont"/>
    <w:link w:val="CommentText"/>
    <w:uiPriority w:val="99"/>
    <w:rsid w:val="000F65E4"/>
    <w:rPr>
      <w:lang w:eastAsia="en-US"/>
    </w:rPr>
  </w:style>
  <w:style w:type="paragraph" w:styleId="CommentSubject">
    <w:name w:val="annotation subject"/>
    <w:basedOn w:val="CommentText"/>
    <w:next w:val="CommentText"/>
    <w:link w:val="CommentSubjectChar"/>
    <w:uiPriority w:val="99"/>
    <w:semiHidden/>
    <w:unhideWhenUsed/>
    <w:rsid w:val="000F65E4"/>
    <w:rPr>
      <w:b/>
      <w:bCs/>
    </w:rPr>
  </w:style>
  <w:style w:type="character" w:customStyle="1" w:styleId="CommentSubjectChar">
    <w:name w:val="Comment Subject Char"/>
    <w:basedOn w:val="CommentTextChar"/>
    <w:link w:val="CommentSubject"/>
    <w:uiPriority w:val="99"/>
    <w:semiHidden/>
    <w:rsid w:val="000F65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0B1C0-066E-4A55-9D9B-A2D53F862760}">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E1DA2532-3740-4126-BD7B-4A2E3351E38F}">
  <ds:schemaRefs>
    <ds:schemaRef ds:uri="http://schemas.microsoft.com/sharepoint/v3/contenttype/forms"/>
  </ds:schemaRefs>
</ds:datastoreItem>
</file>

<file path=customXml/itemProps3.xml><?xml version="1.0" encoding="utf-8"?>
<ds:datastoreItem xmlns:ds="http://schemas.openxmlformats.org/officeDocument/2006/customXml" ds:itemID="{594C9C39-9E77-43D6-A57E-3CB3309D2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HR-inform template (3)</Template>
  <TotalTime>4</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2920</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Simone Smith</cp:lastModifiedBy>
  <cp:revision>3</cp:revision>
  <dcterms:created xsi:type="dcterms:W3CDTF">2023-06-19T13:43:00Z</dcterms:created>
  <dcterms:modified xsi:type="dcterms:W3CDTF">2023-06-19T13:46:00Z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efd66-b94d-4836-9260-fc2433fe71c0_Enabled">
    <vt:lpwstr>true</vt:lpwstr>
  </property>
  <property fmtid="{D5CDD505-2E9C-101B-9397-08002B2CF9AE}" pid="3" name="MSIP_Label_624efd66-b94d-4836-9260-fc2433fe71c0_SetDate">
    <vt:lpwstr>2023-04-29T08:48:08Z</vt:lpwstr>
  </property>
  <property fmtid="{D5CDD505-2E9C-101B-9397-08002B2CF9AE}" pid="4" name="MSIP_Label_624efd66-b94d-4836-9260-fc2433fe71c0_Method">
    <vt:lpwstr>Privileged</vt:lpwstr>
  </property>
  <property fmtid="{D5CDD505-2E9C-101B-9397-08002B2CF9AE}" pid="5" name="MSIP_Label_624efd66-b94d-4836-9260-fc2433fe71c0_Name">
    <vt:lpwstr>Third Party Sensitive - No Markings</vt:lpwstr>
  </property>
  <property fmtid="{D5CDD505-2E9C-101B-9397-08002B2CF9AE}" pid="6" name="MSIP_Label_624efd66-b94d-4836-9260-fc2433fe71c0_SiteId">
    <vt:lpwstr>f6aec7ed-3b3a-4826-99e1-1b3134e6b856</vt:lpwstr>
  </property>
  <property fmtid="{D5CDD505-2E9C-101B-9397-08002B2CF9AE}" pid="7" name="MSIP_Label_624efd66-b94d-4836-9260-fc2433fe71c0_ActionId">
    <vt:lpwstr>7b0da6ff-fee8-4a6a-95d4-61e8f4768f93</vt:lpwstr>
  </property>
  <property fmtid="{D5CDD505-2E9C-101B-9397-08002B2CF9AE}" pid="8" name="MSIP_Label_624efd66-b94d-4836-9260-fc2433fe71c0_ContentBits">
    <vt:lpwstr>0</vt:lpwstr>
  </property>
  <property fmtid="{D5CDD505-2E9C-101B-9397-08002B2CF9AE}" pid="9" name="ContentTypeId">
    <vt:lpwstr>0x010100AE285429128E7C4F9600AE224C03363C</vt:lpwstr>
  </property>
  <property fmtid="{D5CDD505-2E9C-101B-9397-08002B2CF9AE}" pid="10" name="MediaServiceImageTags">
    <vt:lpwstr/>
  </property>
</Properties>
</file>