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5E84" w14:textId="77777777" w:rsidR="004E1A21" w:rsidRPr="00E72F27" w:rsidRDefault="004E1A21" w:rsidP="004E1A21">
      <w:pPr>
        <w:rPr>
          <w:rFonts w:cs="Arial"/>
          <w:szCs w:val="24"/>
          <w:lang w:val="en-US"/>
        </w:rPr>
      </w:pPr>
    </w:p>
    <w:p w14:paraId="0D97D548" w14:textId="77777777" w:rsidR="009D2CA6" w:rsidRPr="00E63521" w:rsidRDefault="009D2CA6" w:rsidP="004E1A21">
      <w:pPr>
        <w:ind w:right="-625"/>
        <w:rPr>
          <w:rFonts w:asciiTheme="minorHAnsi" w:hAnsiTheme="minorHAnsi" w:cstheme="minorHAnsi"/>
          <w:b/>
          <w:sz w:val="22"/>
        </w:rPr>
      </w:pPr>
      <w:r w:rsidRPr="00E63521">
        <w:rPr>
          <w:rFonts w:asciiTheme="minorHAnsi" w:hAnsiTheme="minorHAnsi" w:cstheme="minorHAnsi"/>
          <w:b/>
          <w:sz w:val="22"/>
        </w:rPr>
        <w:t>Private and confidential</w:t>
      </w:r>
    </w:p>
    <w:p w14:paraId="14DDF124" w14:textId="77777777" w:rsidR="009D2CA6" w:rsidRPr="00E63521" w:rsidRDefault="009D2CA6" w:rsidP="004E1A21">
      <w:pPr>
        <w:ind w:right="-625"/>
        <w:rPr>
          <w:rFonts w:asciiTheme="minorHAnsi" w:hAnsiTheme="minorHAnsi" w:cstheme="minorHAnsi"/>
          <w:sz w:val="22"/>
        </w:rPr>
      </w:pPr>
    </w:p>
    <w:p w14:paraId="30341F10" w14:textId="77777777" w:rsidR="004E1A21" w:rsidRPr="00E63521" w:rsidRDefault="004E1A21" w:rsidP="004E1A21">
      <w:pPr>
        <w:ind w:right="-625"/>
        <w:rPr>
          <w:rFonts w:asciiTheme="minorHAnsi" w:hAnsiTheme="minorHAnsi" w:cstheme="minorHAnsi"/>
          <w:color w:val="FF0000"/>
          <w:sz w:val="22"/>
        </w:rPr>
      </w:pPr>
    </w:p>
    <w:p w14:paraId="5A9886D9" w14:textId="77777777" w:rsidR="004E1A21" w:rsidRPr="00E63521" w:rsidRDefault="004E1A21" w:rsidP="004E1A21">
      <w:pPr>
        <w:ind w:right="-625"/>
        <w:rPr>
          <w:rFonts w:asciiTheme="minorHAnsi" w:hAnsiTheme="minorHAnsi" w:cstheme="minorHAnsi"/>
          <w:color w:val="FF0000"/>
          <w:sz w:val="22"/>
        </w:rPr>
      </w:pPr>
      <w:r w:rsidRPr="00E63521">
        <w:rPr>
          <w:rFonts w:asciiTheme="minorHAnsi" w:hAnsiTheme="minorHAnsi" w:cstheme="minorHAnsi"/>
          <w:color w:val="FF0000"/>
          <w:sz w:val="22"/>
        </w:rPr>
        <w:t>[</w:t>
      </w:r>
      <w:r w:rsidR="0064608B" w:rsidRPr="00E63521">
        <w:rPr>
          <w:rFonts w:asciiTheme="minorHAnsi" w:hAnsiTheme="minorHAnsi" w:cstheme="minorHAnsi"/>
          <w:color w:val="FF0000"/>
          <w:sz w:val="22"/>
        </w:rPr>
        <w:t>Insert</w:t>
      </w:r>
      <w:r w:rsidRPr="00E63521">
        <w:rPr>
          <w:rFonts w:asciiTheme="minorHAnsi" w:hAnsiTheme="minorHAnsi" w:cstheme="minorHAnsi"/>
          <w:color w:val="FF0000"/>
          <w:sz w:val="22"/>
        </w:rPr>
        <w:t xml:space="preserve"> name]</w:t>
      </w:r>
    </w:p>
    <w:p w14:paraId="287A0B19" w14:textId="77777777" w:rsidR="00FD14AA" w:rsidRPr="00E63521" w:rsidRDefault="00FD14AA" w:rsidP="004E1A21">
      <w:pPr>
        <w:ind w:right="-625"/>
        <w:rPr>
          <w:rFonts w:asciiTheme="minorHAnsi" w:hAnsiTheme="minorHAnsi" w:cstheme="minorHAnsi"/>
          <w:color w:val="FF0000"/>
          <w:sz w:val="22"/>
        </w:rPr>
      </w:pPr>
    </w:p>
    <w:p w14:paraId="6D0896DF" w14:textId="77777777" w:rsidR="004E1A21" w:rsidRPr="00E63521" w:rsidRDefault="004E1A21" w:rsidP="004E1A21">
      <w:pPr>
        <w:ind w:right="-625"/>
        <w:rPr>
          <w:rFonts w:asciiTheme="minorHAnsi" w:hAnsiTheme="minorHAnsi" w:cstheme="minorHAnsi"/>
          <w:color w:val="FF0000"/>
          <w:sz w:val="22"/>
        </w:rPr>
      </w:pPr>
      <w:r w:rsidRPr="00E63521">
        <w:rPr>
          <w:rFonts w:asciiTheme="minorHAnsi" w:hAnsiTheme="minorHAnsi" w:cstheme="minorHAnsi"/>
          <w:color w:val="FF0000"/>
          <w:sz w:val="22"/>
        </w:rPr>
        <w:t>[</w:t>
      </w:r>
      <w:r w:rsidR="0064608B" w:rsidRPr="00E63521">
        <w:rPr>
          <w:rFonts w:asciiTheme="minorHAnsi" w:hAnsiTheme="minorHAnsi" w:cstheme="minorHAnsi"/>
          <w:color w:val="FF0000"/>
          <w:sz w:val="22"/>
        </w:rPr>
        <w:t>Insert</w:t>
      </w:r>
      <w:r w:rsidRPr="00E63521">
        <w:rPr>
          <w:rFonts w:asciiTheme="minorHAnsi" w:hAnsiTheme="minorHAnsi" w:cstheme="minorHAnsi"/>
          <w:color w:val="FF0000"/>
          <w:sz w:val="22"/>
        </w:rPr>
        <w:t xml:space="preserve"> address]</w:t>
      </w:r>
    </w:p>
    <w:p w14:paraId="7D90CC37" w14:textId="77777777" w:rsidR="004E1A21" w:rsidRDefault="004E1A21" w:rsidP="004E1A21">
      <w:pPr>
        <w:ind w:right="-625"/>
        <w:rPr>
          <w:rFonts w:asciiTheme="minorHAnsi" w:hAnsiTheme="minorHAnsi" w:cstheme="minorHAnsi"/>
          <w:b/>
          <w:sz w:val="22"/>
        </w:rPr>
      </w:pPr>
    </w:p>
    <w:p w14:paraId="100C0469" w14:textId="77777777" w:rsidR="00E63521" w:rsidRPr="00E63521" w:rsidRDefault="00E63521" w:rsidP="00E63521">
      <w:pPr>
        <w:ind w:right="-625"/>
        <w:jc w:val="right"/>
        <w:rPr>
          <w:rFonts w:asciiTheme="minorHAnsi" w:hAnsiTheme="minorHAnsi" w:cstheme="minorHAnsi"/>
          <w:color w:val="FF0000"/>
          <w:sz w:val="22"/>
        </w:rPr>
      </w:pPr>
      <w:r w:rsidRPr="00E63521">
        <w:rPr>
          <w:rFonts w:asciiTheme="minorHAnsi" w:hAnsiTheme="minorHAnsi" w:cstheme="minorHAnsi"/>
          <w:color w:val="FF0000"/>
          <w:sz w:val="22"/>
        </w:rPr>
        <w:t>[Insert date]</w:t>
      </w:r>
    </w:p>
    <w:p w14:paraId="68AEAC11" w14:textId="77777777" w:rsidR="00E63521" w:rsidRPr="00E63521" w:rsidRDefault="00E63521" w:rsidP="004E1A21">
      <w:pPr>
        <w:ind w:right="-625"/>
        <w:rPr>
          <w:rFonts w:asciiTheme="minorHAnsi" w:hAnsiTheme="minorHAnsi" w:cstheme="minorHAnsi"/>
          <w:b/>
          <w:sz w:val="22"/>
        </w:rPr>
      </w:pPr>
    </w:p>
    <w:p w14:paraId="36F746B4" w14:textId="77777777" w:rsidR="004E1A21" w:rsidRPr="00E63521" w:rsidRDefault="004E1A21" w:rsidP="004E1A21">
      <w:pPr>
        <w:rPr>
          <w:rFonts w:asciiTheme="minorHAnsi" w:hAnsiTheme="minorHAnsi" w:cstheme="minorHAnsi"/>
          <w:sz w:val="22"/>
        </w:rPr>
      </w:pPr>
      <w:r w:rsidRPr="00E63521">
        <w:rPr>
          <w:rFonts w:asciiTheme="minorHAnsi" w:hAnsiTheme="minorHAnsi" w:cstheme="minorHAnsi"/>
          <w:sz w:val="22"/>
        </w:rPr>
        <w:t>Dear [</w:t>
      </w:r>
      <w:r w:rsidRPr="00E63521">
        <w:rPr>
          <w:rFonts w:asciiTheme="minorHAnsi" w:hAnsiTheme="minorHAnsi" w:cstheme="minorHAnsi"/>
          <w:color w:val="FF0000"/>
          <w:sz w:val="22"/>
        </w:rPr>
        <w:t>insert name</w:t>
      </w:r>
      <w:r w:rsidRPr="00E63521">
        <w:rPr>
          <w:rFonts w:asciiTheme="minorHAnsi" w:hAnsiTheme="minorHAnsi" w:cstheme="minorHAnsi"/>
          <w:sz w:val="22"/>
        </w:rPr>
        <w:t>]</w:t>
      </w:r>
      <w:r w:rsidR="00A60C1F" w:rsidRPr="00E63521">
        <w:rPr>
          <w:rFonts w:asciiTheme="minorHAnsi" w:hAnsiTheme="minorHAnsi" w:cstheme="minorHAnsi"/>
          <w:sz w:val="22"/>
        </w:rPr>
        <w:t>,</w:t>
      </w:r>
    </w:p>
    <w:p w14:paraId="47603072" w14:textId="77777777" w:rsidR="004E1A21" w:rsidRPr="00E63521" w:rsidRDefault="004E1A21" w:rsidP="004E1A21">
      <w:pPr>
        <w:rPr>
          <w:rFonts w:asciiTheme="minorHAnsi" w:hAnsiTheme="minorHAnsi" w:cstheme="minorHAnsi"/>
          <w:sz w:val="22"/>
        </w:rPr>
      </w:pPr>
    </w:p>
    <w:p w14:paraId="502F6313" w14:textId="77777777" w:rsidR="004E1A21" w:rsidRPr="00E63521" w:rsidRDefault="002B79E0" w:rsidP="004E1A21">
      <w:pPr>
        <w:rPr>
          <w:rFonts w:asciiTheme="minorHAnsi" w:hAnsiTheme="minorHAnsi" w:cstheme="minorHAnsi"/>
          <w:sz w:val="22"/>
        </w:rPr>
      </w:pPr>
      <w:r w:rsidRPr="00E63521">
        <w:rPr>
          <w:rFonts w:asciiTheme="minorHAnsi" w:hAnsiTheme="minorHAnsi" w:cstheme="minorHAnsi"/>
          <w:sz w:val="22"/>
        </w:rPr>
        <w:t xml:space="preserve">Firstly, I would like to express my sadness at hearing your news. </w:t>
      </w:r>
      <w:r w:rsidR="007603A6" w:rsidRPr="00E63521">
        <w:rPr>
          <w:rFonts w:asciiTheme="minorHAnsi" w:hAnsiTheme="minorHAnsi" w:cstheme="minorHAnsi"/>
          <w:sz w:val="22"/>
        </w:rPr>
        <w:t xml:space="preserve">I am aware that this will be a very difficult </w:t>
      </w:r>
      <w:r w:rsidR="00B64013" w:rsidRPr="00E63521">
        <w:rPr>
          <w:rFonts w:asciiTheme="minorHAnsi" w:hAnsiTheme="minorHAnsi" w:cstheme="minorHAnsi"/>
          <w:sz w:val="22"/>
        </w:rPr>
        <w:t xml:space="preserve">time </w:t>
      </w:r>
      <w:r w:rsidR="007603A6" w:rsidRPr="00E63521">
        <w:rPr>
          <w:rFonts w:asciiTheme="minorHAnsi" w:hAnsiTheme="minorHAnsi" w:cstheme="minorHAnsi"/>
          <w:sz w:val="22"/>
        </w:rPr>
        <w:t xml:space="preserve">for you and your </w:t>
      </w:r>
      <w:proofErr w:type="gramStart"/>
      <w:r w:rsidR="007603A6" w:rsidRPr="00E63521">
        <w:rPr>
          <w:rFonts w:asciiTheme="minorHAnsi" w:hAnsiTheme="minorHAnsi" w:cstheme="minorHAnsi"/>
          <w:sz w:val="22"/>
        </w:rPr>
        <w:t>family</w:t>
      </w:r>
      <w:proofErr w:type="gramEnd"/>
      <w:r w:rsidR="007603A6" w:rsidRPr="00E63521">
        <w:rPr>
          <w:rFonts w:asciiTheme="minorHAnsi" w:hAnsiTheme="minorHAnsi" w:cstheme="minorHAnsi"/>
          <w:sz w:val="22"/>
        </w:rPr>
        <w:t xml:space="preserve"> and I extend my deepest sympathy to you all.</w:t>
      </w:r>
    </w:p>
    <w:p w14:paraId="44F8ABB1" w14:textId="77777777" w:rsidR="007603A6" w:rsidRPr="00E63521" w:rsidRDefault="007603A6" w:rsidP="004E1A21">
      <w:pPr>
        <w:rPr>
          <w:rFonts w:asciiTheme="minorHAnsi" w:hAnsiTheme="minorHAnsi" w:cstheme="minorHAnsi"/>
          <w:sz w:val="22"/>
        </w:rPr>
      </w:pPr>
    </w:p>
    <w:p w14:paraId="12DF6C56" w14:textId="3FCE3CF8" w:rsidR="007603A6" w:rsidRPr="00E63521" w:rsidRDefault="007603A6" w:rsidP="007603A6">
      <w:pPr>
        <w:pStyle w:val="body"/>
        <w:spacing w:before="0" w:beforeAutospacing="0" w:after="0" w:afterAutospacing="0"/>
        <w:rPr>
          <w:rFonts w:asciiTheme="minorHAnsi" w:hAnsiTheme="minorHAnsi" w:cstheme="minorHAnsi"/>
          <w:sz w:val="22"/>
          <w:szCs w:val="22"/>
        </w:rPr>
      </w:pPr>
      <w:r w:rsidRPr="00E63521">
        <w:rPr>
          <w:rFonts w:asciiTheme="minorHAnsi" w:eastAsia="Calibri" w:hAnsiTheme="minorHAnsi" w:cstheme="minorHAnsi"/>
          <w:sz w:val="22"/>
          <w:szCs w:val="22"/>
          <w:lang w:eastAsia="en-US"/>
        </w:rPr>
        <w:t xml:space="preserve">I would like to put your mind at rest regarding your continued entitlement to maternity leave in these circumstances. You are under no obligation to change your maternity leave plans because, as the </w:t>
      </w:r>
      <w:r w:rsidRPr="00E63521">
        <w:rPr>
          <w:rFonts w:asciiTheme="minorHAnsi" w:hAnsiTheme="minorHAnsi" w:cstheme="minorHAnsi"/>
          <w:sz w:val="22"/>
          <w:szCs w:val="22"/>
        </w:rPr>
        <w:t>stillbirth occurred after the 24</w:t>
      </w:r>
      <w:r w:rsidRPr="00E63521">
        <w:rPr>
          <w:rFonts w:asciiTheme="minorHAnsi" w:hAnsiTheme="minorHAnsi" w:cstheme="minorHAnsi"/>
          <w:sz w:val="22"/>
          <w:szCs w:val="22"/>
          <w:vertAlign w:val="superscript"/>
        </w:rPr>
        <w:t>th</w:t>
      </w:r>
      <w:r w:rsidRPr="00E63521">
        <w:rPr>
          <w:rFonts w:asciiTheme="minorHAnsi" w:hAnsiTheme="minorHAnsi" w:cstheme="minorHAnsi"/>
          <w:sz w:val="22"/>
          <w:szCs w:val="22"/>
        </w:rPr>
        <w:t xml:space="preserve"> week of pregnancy,</w:t>
      </w:r>
      <w:r w:rsidRPr="00E63521">
        <w:rPr>
          <w:rFonts w:asciiTheme="minorHAnsi" w:eastAsia="Calibri" w:hAnsiTheme="minorHAnsi" w:cstheme="minorHAnsi"/>
          <w:sz w:val="22"/>
          <w:szCs w:val="22"/>
          <w:lang w:eastAsia="en-US"/>
        </w:rPr>
        <w:t xml:space="preserve"> you remain entitled to take your full maternity leave of 52 weeks</w:t>
      </w:r>
      <w:r w:rsidR="00E72F27" w:rsidRPr="00E63521">
        <w:rPr>
          <w:rFonts w:asciiTheme="minorHAnsi" w:eastAsia="Calibri" w:hAnsiTheme="minorHAnsi" w:cstheme="minorHAnsi"/>
          <w:sz w:val="22"/>
          <w:szCs w:val="22"/>
          <w:lang w:eastAsia="en-US"/>
        </w:rPr>
        <w:t xml:space="preserve">, which has commenced from the day after your loss. </w:t>
      </w:r>
      <w:r w:rsidRPr="00E63521">
        <w:rPr>
          <w:rFonts w:asciiTheme="minorHAnsi" w:eastAsia="Calibri" w:hAnsiTheme="minorHAnsi" w:cstheme="minorHAnsi"/>
          <w:sz w:val="22"/>
          <w:szCs w:val="22"/>
          <w:lang w:eastAsia="en-US"/>
        </w:rPr>
        <w:t xml:space="preserve">You will also continue to receive statutory maternity pay for a maximum of 39 weeks. Your </w:t>
      </w:r>
      <w:proofErr w:type="gramStart"/>
      <w:r w:rsidRPr="00E63521">
        <w:rPr>
          <w:rFonts w:asciiTheme="minorHAnsi" w:eastAsia="Calibri" w:hAnsiTheme="minorHAnsi" w:cstheme="minorHAnsi"/>
          <w:sz w:val="22"/>
          <w:szCs w:val="22"/>
          <w:lang w:eastAsia="en-US"/>
        </w:rPr>
        <w:t>return to work</w:t>
      </w:r>
      <w:proofErr w:type="gramEnd"/>
      <w:r w:rsidRPr="00E63521">
        <w:rPr>
          <w:rFonts w:asciiTheme="minorHAnsi" w:eastAsia="Calibri" w:hAnsiTheme="minorHAnsi" w:cstheme="minorHAnsi"/>
          <w:sz w:val="22"/>
          <w:szCs w:val="22"/>
          <w:lang w:eastAsia="en-US"/>
        </w:rPr>
        <w:t xml:space="preserve"> date is </w:t>
      </w:r>
      <w:r w:rsidRPr="00E63521">
        <w:rPr>
          <w:rFonts w:asciiTheme="minorHAnsi" w:hAnsiTheme="minorHAnsi" w:cstheme="minorHAnsi"/>
          <w:color w:val="FF0000"/>
          <w:sz w:val="22"/>
          <w:szCs w:val="22"/>
        </w:rPr>
        <w:t>[insert date</w:t>
      </w:r>
      <w:r w:rsidRPr="00E63521">
        <w:rPr>
          <w:rFonts w:asciiTheme="minorHAnsi" w:hAnsiTheme="minorHAnsi" w:cstheme="minorHAnsi"/>
          <w:sz w:val="22"/>
          <w:szCs w:val="22"/>
        </w:rPr>
        <w:t>].</w:t>
      </w:r>
    </w:p>
    <w:p w14:paraId="204BDA37" w14:textId="77777777" w:rsidR="002E677E" w:rsidRPr="00E63521" w:rsidRDefault="002E677E" w:rsidP="004E1A21">
      <w:pPr>
        <w:pStyle w:val="body"/>
        <w:spacing w:before="0" w:beforeAutospacing="0" w:after="0" w:afterAutospacing="0"/>
        <w:rPr>
          <w:rFonts w:asciiTheme="minorHAnsi" w:hAnsiTheme="minorHAnsi" w:cstheme="minorHAnsi"/>
          <w:sz w:val="22"/>
          <w:szCs w:val="22"/>
        </w:rPr>
      </w:pPr>
    </w:p>
    <w:p w14:paraId="18FF2196" w14:textId="77777777" w:rsidR="002E677E" w:rsidRPr="00E63521" w:rsidRDefault="002E677E" w:rsidP="004E1A21">
      <w:pPr>
        <w:pStyle w:val="body"/>
        <w:spacing w:before="0" w:beforeAutospacing="0" w:after="0" w:afterAutospacing="0"/>
        <w:rPr>
          <w:rFonts w:asciiTheme="minorHAnsi" w:hAnsiTheme="minorHAnsi" w:cstheme="minorHAnsi"/>
          <w:color w:val="FF0000"/>
          <w:sz w:val="22"/>
          <w:szCs w:val="22"/>
        </w:rPr>
      </w:pPr>
      <w:r w:rsidRPr="00E63521">
        <w:rPr>
          <w:rFonts w:asciiTheme="minorHAnsi" w:hAnsiTheme="minorHAnsi" w:cstheme="minorHAnsi"/>
          <w:color w:val="FF0000"/>
          <w:sz w:val="22"/>
          <w:szCs w:val="22"/>
        </w:rPr>
        <w:t>[Select from the paragraphs below and delete as appropriate]</w:t>
      </w:r>
    </w:p>
    <w:p w14:paraId="0EB8346A" w14:textId="77777777" w:rsidR="0046083E" w:rsidRPr="00E63521" w:rsidRDefault="0046083E" w:rsidP="0046083E">
      <w:pPr>
        <w:rPr>
          <w:rFonts w:asciiTheme="minorHAnsi" w:hAnsiTheme="minorHAnsi" w:cstheme="minorHAnsi"/>
          <w:color w:val="000000" w:themeColor="text1"/>
          <w:sz w:val="22"/>
        </w:rPr>
      </w:pPr>
    </w:p>
    <w:p w14:paraId="06D99656" w14:textId="34E4168E" w:rsidR="00E63521" w:rsidRPr="00E63521" w:rsidRDefault="00E63521" w:rsidP="00E63521">
      <w:pPr>
        <w:pStyle w:val="BodyTextIndent2"/>
        <w:ind w:left="0"/>
        <w:rPr>
          <w:rFonts w:asciiTheme="minorHAnsi" w:hAnsiTheme="minorHAnsi" w:cstheme="minorHAnsi"/>
          <w:color w:val="FF0000"/>
          <w:sz w:val="22"/>
          <w:szCs w:val="22"/>
        </w:rPr>
      </w:pPr>
      <w:r w:rsidRPr="00E63521">
        <w:rPr>
          <w:rFonts w:asciiTheme="minorHAnsi" w:hAnsiTheme="minorHAnsi" w:cstheme="minorHAnsi"/>
          <w:color w:val="FF0000"/>
          <w:sz w:val="22"/>
          <w:szCs w:val="22"/>
        </w:rPr>
        <w:t>[EITHER]</w:t>
      </w:r>
    </w:p>
    <w:p w14:paraId="521B92BF" w14:textId="77777777" w:rsidR="00E63521" w:rsidRDefault="00E63521" w:rsidP="0046083E">
      <w:pPr>
        <w:rPr>
          <w:rFonts w:asciiTheme="minorHAnsi" w:hAnsiTheme="minorHAnsi" w:cstheme="minorHAnsi"/>
          <w:color w:val="000000" w:themeColor="text1"/>
          <w:sz w:val="22"/>
        </w:rPr>
      </w:pPr>
    </w:p>
    <w:p w14:paraId="4BBF6D78" w14:textId="2241D1D5" w:rsidR="0046083E" w:rsidRPr="00E63521" w:rsidRDefault="0046083E" w:rsidP="0046083E">
      <w:pPr>
        <w:rPr>
          <w:rFonts w:asciiTheme="minorHAnsi" w:hAnsiTheme="minorHAnsi" w:cstheme="minorHAnsi"/>
          <w:color w:val="000000" w:themeColor="text1"/>
          <w:sz w:val="22"/>
        </w:rPr>
      </w:pPr>
      <w:proofErr w:type="gramStart"/>
      <w:r w:rsidRPr="00E63521">
        <w:rPr>
          <w:rFonts w:asciiTheme="minorHAnsi" w:hAnsiTheme="minorHAnsi" w:cstheme="minorHAnsi"/>
          <w:color w:val="000000" w:themeColor="text1"/>
          <w:sz w:val="22"/>
        </w:rPr>
        <w:t>Unfortunately</w:t>
      </w:r>
      <w:proofErr w:type="gramEnd"/>
      <w:r w:rsidRPr="00E63521">
        <w:rPr>
          <w:rFonts w:asciiTheme="minorHAnsi" w:hAnsiTheme="minorHAnsi" w:cstheme="minorHAnsi"/>
          <w:color w:val="000000" w:themeColor="text1"/>
          <w:sz w:val="22"/>
        </w:rPr>
        <w:t xml:space="preserve"> you are not entitled to receive Statutory Maternity Pay as you do not meet the qualifying conditions. The attached SMP1 form provides more information on this. </w:t>
      </w:r>
    </w:p>
    <w:p w14:paraId="09D77FD2" w14:textId="77777777" w:rsidR="0046083E" w:rsidRPr="00E63521" w:rsidRDefault="0046083E" w:rsidP="0046083E">
      <w:pPr>
        <w:rPr>
          <w:rFonts w:asciiTheme="minorHAnsi" w:hAnsiTheme="minorHAnsi" w:cstheme="minorHAnsi"/>
          <w:color w:val="000000" w:themeColor="text1"/>
          <w:sz w:val="22"/>
        </w:rPr>
      </w:pPr>
    </w:p>
    <w:p w14:paraId="2B4F4BFE" w14:textId="77777777" w:rsidR="0046083E" w:rsidRPr="00E63521" w:rsidRDefault="0046083E" w:rsidP="0046083E">
      <w:pPr>
        <w:rPr>
          <w:rFonts w:asciiTheme="minorHAnsi" w:hAnsiTheme="minorHAnsi" w:cstheme="minorHAnsi"/>
          <w:color w:val="000000" w:themeColor="text1"/>
          <w:sz w:val="22"/>
        </w:rPr>
      </w:pPr>
      <w:r w:rsidRPr="00E63521">
        <w:rPr>
          <w:rFonts w:asciiTheme="minorHAnsi" w:hAnsiTheme="minorHAnsi" w:cstheme="minorHAnsi"/>
          <w:color w:val="000000" w:themeColor="text1"/>
          <w:sz w:val="22"/>
        </w:rPr>
        <w:t>However, you may be eligible to receive State Maternity Allowance (SMA) and I would advise that you contact your Job Centre Plus to clarify this. The attached SMP1 form will assist in your claim.</w:t>
      </w:r>
    </w:p>
    <w:p w14:paraId="1C232BAA" w14:textId="77777777" w:rsidR="007603A6" w:rsidRPr="00E63521" w:rsidRDefault="007603A6" w:rsidP="00B262BC">
      <w:pPr>
        <w:pStyle w:val="BodyTextIndent2"/>
        <w:ind w:left="0"/>
        <w:rPr>
          <w:rFonts w:asciiTheme="minorHAnsi" w:hAnsiTheme="minorHAnsi" w:cstheme="minorHAnsi"/>
          <w:sz w:val="22"/>
          <w:szCs w:val="22"/>
        </w:rPr>
      </w:pPr>
    </w:p>
    <w:p w14:paraId="0C4ECAD0" w14:textId="77777777" w:rsidR="00B262BC" w:rsidRPr="00E63521" w:rsidRDefault="00B262BC" w:rsidP="00B262BC">
      <w:pPr>
        <w:pStyle w:val="BodyTextIndent2"/>
        <w:ind w:left="0"/>
        <w:rPr>
          <w:rFonts w:asciiTheme="minorHAnsi" w:hAnsiTheme="minorHAnsi" w:cstheme="minorHAnsi"/>
          <w:color w:val="FF0000"/>
          <w:sz w:val="22"/>
          <w:szCs w:val="22"/>
        </w:rPr>
      </w:pPr>
      <w:r w:rsidRPr="00E63521">
        <w:rPr>
          <w:rFonts w:asciiTheme="minorHAnsi" w:hAnsiTheme="minorHAnsi" w:cstheme="minorHAnsi"/>
          <w:color w:val="FF0000"/>
          <w:sz w:val="22"/>
          <w:szCs w:val="22"/>
        </w:rPr>
        <w:t>[OR]</w:t>
      </w:r>
    </w:p>
    <w:p w14:paraId="45C74DED" w14:textId="77777777" w:rsidR="00A4485B" w:rsidRPr="00E63521" w:rsidRDefault="00A4485B" w:rsidP="004E1A21">
      <w:pPr>
        <w:rPr>
          <w:rFonts w:asciiTheme="minorHAnsi" w:hAnsiTheme="minorHAnsi" w:cstheme="minorHAnsi"/>
          <w:sz w:val="22"/>
        </w:rPr>
      </w:pPr>
    </w:p>
    <w:p w14:paraId="0A055810" w14:textId="77777777" w:rsidR="0046083E" w:rsidRPr="00E63521" w:rsidRDefault="0046083E" w:rsidP="0046083E">
      <w:pPr>
        <w:rPr>
          <w:rFonts w:asciiTheme="minorHAnsi" w:hAnsiTheme="minorHAnsi" w:cstheme="minorHAnsi"/>
          <w:color w:val="000000" w:themeColor="text1"/>
          <w:sz w:val="22"/>
        </w:rPr>
      </w:pPr>
      <w:r w:rsidRPr="00E63521">
        <w:rPr>
          <w:rFonts w:asciiTheme="minorHAnsi" w:hAnsiTheme="minorHAnsi" w:cstheme="minorHAnsi"/>
          <w:color w:val="000000" w:themeColor="text1"/>
          <w:sz w:val="22"/>
        </w:rPr>
        <w:t>You are entitled to receive Statutory Maternity Pay (SMP) for a maximum 39 weeks. Generally speaking, the first six weeks of SMP is paid at 90% of your average weekly earnings, which is [insert amount].  The remaining maximum 33 weeks is paid at the standard rate [insert amount], however, if 90% of your average weekly earnings is less than the standard rate, you will receive 90% of your average weekly earnings for the entire maternity pay period. The average weekly earnings are taken from the eight weeks up to and including the ‘qualifying week’. Your qualifying week is [insert date].</w:t>
      </w:r>
    </w:p>
    <w:p w14:paraId="0A1024EC" w14:textId="77777777" w:rsidR="0046083E" w:rsidRPr="00E63521" w:rsidRDefault="0046083E" w:rsidP="0046083E">
      <w:pPr>
        <w:rPr>
          <w:rFonts w:asciiTheme="minorHAnsi" w:hAnsiTheme="minorHAnsi" w:cstheme="minorHAnsi"/>
          <w:color w:val="000000" w:themeColor="text1"/>
          <w:sz w:val="22"/>
        </w:rPr>
      </w:pPr>
    </w:p>
    <w:p w14:paraId="286533AC" w14:textId="77777777" w:rsidR="0046083E" w:rsidRPr="00E63521" w:rsidRDefault="0046083E" w:rsidP="0046083E">
      <w:pPr>
        <w:rPr>
          <w:rFonts w:asciiTheme="minorHAnsi" w:hAnsiTheme="minorHAnsi" w:cstheme="minorHAnsi"/>
          <w:color w:val="000000" w:themeColor="text1"/>
          <w:sz w:val="22"/>
        </w:rPr>
      </w:pPr>
      <w:r w:rsidRPr="00E63521">
        <w:rPr>
          <w:rFonts w:asciiTheme="minorHAnsi" w:hAnsiTheme="minorHAnsi" w:cstheme="minorHAnsi"/>
          <w:color w:val="000000" w:themeColor="text1"/>
          <w:sz w:val="22"/>
        </w:rPr>
        <w:t>I must inform you that any entitlement to SMP may be affected if you work for another employer whilst you are receiving SMP. Please therefore inform us if this happens.</w:t>
      </w:r>
    </w:p>
    <w:p w14:paraId="4D7C2154" w14:textId="77777777" w:rsidR="00BB0C27" w:rsidRPr="00E63521" w:rsidRDefault="00BB0C27" w:rsidP="003125C0">
      <w:pPr>
        <w:pStyle w:val="BodyTextIndent2"/>
        <w:ind w:left="0"/>
        <w:rPr>
          <w:rFonts w:asciiTheme="minorHAnsi" w:hAnsiTheme="minorHAnsi" w:cstheme="minorHAnsi"/>
          <w:sz w:val="22"/>
          <w:szCs w:val="22"/>
        </w:rPr>
      </w:pPr>
    </w:p>
    <w:p w14:paraId="2E17772C" w14:textId="77777777" w:rsidR="00BB0C27" w:rsidRPr="00E63521" w:rsidRDefault="00BB0C27" w:rsidP="003125C0">
      <w:pPr>
        <w:pStyle w:val="BodyTextIndent2"/>
        <w:ind w:left="0"/>
        <w:rPr>
          <w:rFonts w:asciiTheme="minorHAnsi" w:hAnsiTheme="minorHAnsi" w:cstheme="minorHAnsi"/>
          <w:color w:val="FF0000"/>
          <w:sz w:val="22"/>
          <w:szCs w:val="22"/>
        </w:rPr>
      </w:pPr>
      <w:r w:rsidRPr="00E63521">
        <w:rPr>
          <w:rFonts w:asciiTheme="minorHAnsi" w:hAnsiTheme="minorHAnsi" w:cstheme="minorHAnsi"/>
          <w:color w:val="FF0000"/>
          <w:sz w:val="22"/>
          <w:szCs w:val="22"/>
        </w:rPr>
        <w:t>[OR]</w:t>
      </w:r>
    </w:p>
    <w:p w14:paraId="55439CCA" w14:textId="77777777" w:rsidR="00BB0C27" w:rsidRPr="00E63521" w:rsidRDefault="00BB0C27" w:rsidP="003125C0">
      <w:pPr>
        <w:pStyle w:val="BodyTextIndent2"/>
        <w:ind w:left="0"/>
        <w:rPr>
          <w:rFonts w:asciiTheme="minorHAnsi" w:hAnsiTheme="minorHAnsi" w:cstheme="minorHAnsi"/>
          <w:sz w:val="22"/>
          <w:szCs w:val="22"/>
        </w:rPr>
      </w:pPr>
    </w:p>
    <w:p w14:paraId="1DE2C801" w14:textId="77777777" w:rsidR="0046083E" w:rsidRPr="00E63521" w:rsidRDefault="007744CB" w:rsidP="0046083E">
      <w:pPr>
        <w:rPr>
          <w:rFonts w:asciiTheme="minorHAnsi" w:hAnsiTheme="minorHAnsi" w:cstheme="minorHAnsi"/>
          <w:sz w:val="22"/>
        </w:rPr>
      </w:pPr>
      <w:r w:rsidRPr="00E63521">
        <w:rPr>
          <w:rFonts w:asciiTheme="minorHAnsi" w:hAnsiTheme="minorHAnsi" w:cstheme="minorHAnsi"/>
          <w:sz w:val="22"/>
        </w:rPr>
        <w:t>We operate a C</w:t>
      </w:r>
      <w:r w:rsidR="0046083E" w:rsidRPr="00E63521">
        <w:rPr>
          <w:rFonts w:asciiTheme="minorHAnsi" w:hAnsiTheme="minorHAnsi" w:cstheme="minorHAnsi"/>
          <w:sz w:val="22"/>
        </w:rPr>
        <w:t xml:space="preserve">ompany maternity pay scheme which is subject to qualifying criteria. The details of this scheme are as follows </w:t>
      </w:r>
      <w:r w:rsidR="0046083E" w:rsidRPr="00E63521">
        <w:rPr>
          <w:rFonts w:asciiTheme="minorHAnsi" w:hAnsiTheme="minorHAnsi" w:cstheme="minorHAnsi"/>
          <w:color w:val="FF0000"/>
          <w:sz w:val="22"/>
        </w:rPr>
        <w:t>[insert details].</w:t>
      </w:r>
    </w:p>
    <w:p w14:paraId="201F80F1" w14:textId="77777777" w:rsidR="004E1A21" w:rsidRPr="00E63521" w:rsidRDefault="004E1A21" w:rsidP="004E1A21">
      <w:pPr>
        <w:pStyle w:val="BodyTextIndent2"/>
        <w:ind w:left="709"/>
        <w:rPr>
          <w:rFonts w:asciiTheme="minorHAnsi" w:hAnsiTheme="minorHAnsi" w:cstheme="minorHAnsi"/>
          <w:sz w:val="22"/>
          <w:szCs w:val="22"/>
        </w:rPr>
      </w:pPr>
    </w:p>
    <w:p w14:paraId="73A26854" w14:textId="77777777" w:rsidR="0046083E" w:rsidRPr="00E63521" w:rsidRDefault="0046083E" w:rsidP="0046083E">
      <w:pPr>
        <w:rPr>
          <w:rFonts w:asciiTheme="minorHAnsi" w:eastAsia="Times New Roman" w:hAnsiTheme="minorHAnsi" w:cstheme="minorHAnsi"/>
          <w:sz w:val="22"/>
          <w:lang w:eastAsia="en-GB"/>
        </w:rPr>
      </w:pPr>
      <w:r w:rsidRPr="00E63521">
        <w:rPr>
          <w:rFonts w:asciiTheme="minorHAnsi" w:eastAsia="Times New Roman" w:hAnsiTheme="minorHAnsi" w:cstheme="minorHAnsi"/>
          <w:sz w:val="22"/>
          <w:lang w:eastAsia="en-GB"/>
        </w:rPr>
        <w:lastRenderedPageBreak/>
        <w:t>During your maternity leave, you may work for up to 10 days without losing your entitlement to maternity leave and [</w:t>
      </w:r>
      <w:r w:rsidRPr="00E63521">
        <w:rPr>
          <w:rFonts w:asciiTheme="minorHAnsi" w:eastAsia="Times New Roman" w:hAnsiTheme="minorHAnsi" w:cstheme="minorHAnsi"/>
          <w:color w:val="FF0000"/>
          <w:sz w:val="22"/>
          <w:lang w:eastAsia="en-GB"/>
        </w:rPr>
        <w:t xml:space="preserve">delete as appropriate – SMP/MA]. </w:t>
      </w:r>
      <w:r w:rsidRPr="00E63521">
        <w:rPr>
          <w:rFonts w:asciiTheme="minorHAnsi" w:eastAsia="Times New Roman" w:hAnsiTheme="minorHAnsi" w:cstheme="minorHAnsi"/>
          <w:sz w:val="22"/>
          <w:lang w:eastAsia="en-GB"/>
        </w:rPr>
        <w:t xml:space="preserve">These are called Keeping in Touch days (KIT days). You may not work a </w:t>
      </w:r>
      <w:proofErr w:type="gramStart"/>
      <w:r w:rsidRPr="00E63521">
        <w:rPr>
          <w:rFonts w:asciiTheme="minorHAnsi" w:eastAsia="Times New Roman" w:hAnsiTheme="minorHAnsi" w:cstheme="minorHAnsi"/>
          <w:sz w:val="22"/>
          <w:lang w:eastAsia="en-GB"/>
        </w:rPr>
        <w:t>KIT day</w:t>
      </w:r>
      <w:proofErr w:type="gramEnd"/>
      <w:r w:rsidRPr="00E63521">
        <w:rPr>
          <w:rFonts w:asciiTheme="minorHAnsi" w:eastAsia="Times New Roman" w:hAnsiTheme="minorHAnsi" w:cstheme="minorHAnsi"/>
          <w:sz w:val="22"/>
          <w:lang w:eastAsia="en-GB"/>
        </w:rPr>
        <w:t xml:space="preserve"> within the [</w:t>
      </w:r>
      <w:r w:rsidRPr="00E63521">
        <w:rPr>
          <w:rFonts w:asciiTheme="minorHAnsi" w:eastAsia="Times New Roman" w:hAnsiTheme="minorHAnsi" w:cstheme="minorHAnsi"/>
          <w:color w:val="FF0000"/>
          <w:sz w:val="22"/>
          <w:lang w:eastAsia="en-GB"/>
        </w:rPr>
        <w:t xml:space="preserve">delete as appropriate - two weeks/four weeks (period is four weeks if employee works in a factory environment)] </w:t>
      </w:r>
      <w:r w:rsidRPr="00E63521">
        <w:rPr>
          <w:rFonts w:asciiTheme="minorHAnsi" w:eastAsia="Times New Roman" w:hAnsiTheme="minorHAnsi" w:cstheme="minorHAnsi"/>
          <w:sz w:val="22"/>
          <w:lang w:eastAsia="en-GB"/>
        </w:rPr>
        <w:t xml:space="preserve">after </w:t>
      </w:r>
      <w:r w:rsidRPr="00E63521">
        <w:rPr>
          <w:rFonts w:asciiTheme="minorHAnsi" w:hAnsiTheme="minorHAnsi" w:cstheme="minorHAnsi"/>
          <w:sz w:val="22"/>
          <w:lang w:eastAsia="en-GB"/>
        </w:rPr>
        <w:t>the</w:t>
      </w:r>
      <w:r w:rsidRPr="00E63521">
        <w:rPr>
          <w:rFonts w:asciiTheme="minorHAnsi" w:eastAsia="Times New Roman" w:hAnsiTheme="minorHAnsi" w:cstheme="minorHAnsi"/>
          <w:sz w:val="22"/>
          <w:lang w:eastAsia="en-GB"/>
        </w:rPr>
        <w:t xml:space="preserve"> </w:t>
      </w:r>
      <w:r w:rsidRPr="00E63521">
        <w:rPr>
          <w:rFonts w:asciiTheme="minorHAnsi" w:hAnsiTheme="minorHAnsi" w:cstheme="minorHAnsi"/>
          <w:sz w:val="22"/>
          <w:lang w:eastAsia="en-GB"/>
        </w:rPr>
        <w:t>still</w:t>
      </w:r>
      <w:r w:rsidRPr="00E63521">
        <w:rPr>
          <w:rFonts w:asciiTheme="minorHAnsi" w:eastAsia="Times New Roman" w:hAnsiTheme="minorHAnsi" w:cstheme="minorHAnsi"/>
          <w:sz w:val="22"/>
          <w:lang w:eastAsia="en-GB"/>
        </w:rPr>
        <w:t>birth</w:t>
      </w:r>
      <w:r w:rsidRPr="00E63521">
        <w:rPr>
          <w:rFonts w:asciiTheme="minorHAnsi" w:hAnsiTheme="minorHAnsi" w:cstheme="minorHAnsi"/>
          <w:sz w:val="22"/>
          <w:lang w:eastAsia="en-GB"/>
        </w:rPr>
        <w:t xml:space="preserve">. </w:t>
      </w:r>
      <w:r w:rsidRPr="00E63521">
        <w:rPr>
          <w:rFonts w:asciiTheme="minorHAnsi" w:eastAsia="Times New Roman" w:hAnsiTheme="minorHAnsi" w:cstheme="minorHAnsi"/>
          <w:sz w:val="22"/>
          <w:lang w:eastAsia="en-GB"/>
        </w:rPr>
        <w:t>KIT days are intended to help you keep in touch with us and allow you to do some work during your maternity leave for which you will receive your normal rate of pay offset against</w:t>
      </w:r>
      <w:r w:rsidRPr="00E63521">
        <w:rPr>
          <w:rFonts w:asciiTheme="minorHAnsi" w:hAnsiTheme="minorHAnsi" w:cstheme="minorHAnsi"/>
          <w:color w:val="000000"/>
          <w:sz w:val="22"/>
        </w:rPr>
        <w:t xml:space="preserve"> </w:t>
      </w:r>
      <w:r w:rsidRPr="00E63521">
        <w:rPr>
          <w:rFonts w:asciiTheme="minorHAnsi" w:hAnsiTheme="minorHAnsi" w:cstheme="minorHAnsi"/>
          <w:color w:val="FF0000"/>
          <w:sz w:val="22"/>
        </w:rPr>
        <w:t>[delete as appropriate – SMP/MA</w:t>
      </w:r>
      <w:r w:rsidRPr="00E63521">
        <w:rPr>
          <w:rFonts w:asciiTheme="minorHAnsi" w:hAnsiTheme="minorHAnsi" w:cstheme="minorHAnsi"/>
          <w:color w:val="000000"/>
          <w:sz w:val="22"/>
        </w:rPr>
        <w:t xml:space="preserve">]. </w:t>
      </w:r>
      <w:r w:rsidRPr="00E63521">
        <w:rPr>
          <w:rFonts w:asciiTheme="minorHAnsi" w:eastAsia="Times New Roman" w:hAnsiTheme="minorHAnsi" w:cstheme="minorHAnsi"/>
          <w:sz w:val="22"/>
          <w:lang w:eastAsia="en-GB"/>
        </w:rPr>
        <w:t xml:space="preserve"> KIT days may only be taken where the dates are mutually agreeable for us both. </w:t>
      </w:r>
    </w:p>
    <w:p w14:paraId="388942FF" w14:textId="77777777" w:rsidR="0046083E" w:rsidRPr="00E63521" w:rsidRDefault="0046083E" w:rsidP="0046083E">
      <w:pPr>
        <w:pStyle w:val="body"/>
        <w:spacing w:before="0" w:beforeAutospacing="0" w:after="0" w:afterAutospacing="0"/>
        <w:rPr>
          <w:rFonts w:asciiTheme="minorHAnsi" w:hAnsiTheme="minorHAnsi" w:cstheme="minorHAnsi"/>
          <w:sz w:val="22"/>
          <w:szCs w:val="22"/>
        </w:rPr>
      </w:pPr>
    </w:p>
    <w:p w14:paraId="04DBFA72" w14:textId="77777777" w:rsidR="00C879B4" w:rsidRPr="00E63521" w:rsidRDefault="00C879B4" w:rsidP="00C879B4">
      <w:pPr>
        <w:rPr>
          <w:rFonts w:asciiTheme="minorHAnsi" w:hAnsiTheme="minorHAnsi" w:cstheme="minorHAnsi"/>
          <w:sz w:val="22"/>
        </w:rPr>
      </w:pPr>
      <w:r w:rsidRPr="00E63521">
        <w:rPr>
          <w:rFonts w:asciiTheme="minorHAnsi" w:hAnsiTheme="minorHAnsi" w:cstheme="minorHAnsi"/>
          <w:sz w:val="22"/>
          <w:szCs w:val="20"/>
        </w:rPr>
        <w:t xml:space="preserve">If you wish to return to work early, please give us eight weeks’ notice in writing of your new return date. If you decide not to return to work, this will be a resignation and therefore you will need to give us written notice in accordance with your contract of employment. In these circumstances, your entitlement to SMP/MA is not affected and you will continue to receive your full amount. I would like to reassure you that </w:t>
      </w:r>
      <w:r w:rsidRPr="00E63521">
        <w:rPr>
          <w:rFonts w:asciiTheme="minorHAnsi" w:hAnsiTheme="minorHAnsi" w:cstheme="minorHAnsi"/>
          <w:sz w:val="22"/>
        </w:rPr>
        <w:t xml:space="preserve">if you have already booked a period of shared parental leave, you will still be entitled to take it when your maternity leave has ended in accordance with </w:t>
      </w:r>
      <w:proofErr w:type="gramStart"/>
      <w:r w:rsidRPr="00E63521">
        <w:rPr>
          <w:rFonts w:asciiTheme="minorHAnsi" w:hAnsiTheme="minorHAnsi" w:cstheme="minorHAnsi"/>
          <w:sz w:val="22"/>
        </w:rPr>
        <w:t>notifications</w:t>
      </w:r>
      <w:proofErr w:type="gramEnd"/>
      <w:r w:rsidRPr="00E63521">
        <w:rPr>
          <w:rFonts w:asciiTheme="minorHAnsi" w:hAnsiTheme="minorHAnsi" w:cstheme="minorHAnsi"/>
          <w:sz w:val="22"/>
        </w:rPr>
        <w:t xml:space="preserve"> we have already received from you. </w:t>
      </w:r>
    </w:p>
    <w:p w14:paraId="062397AC" w14:textId="77777777" w:rsidR="00EA50B5" w:rsidRPr="00E63521" w:rsidRDefault="00EA50B5" w:rsidP="00C879B4">
      <w:pPr>
        <w:rPr>
          <w:rFonts w:asciiTheme="minorHAnsi" w:hAnsiTheme="minorHAnsi" w:cstheme="minorHAnsi"/>
          <w:sz w:val="22"/>
        </w:rPr>
      </w:pPr>
    </w:p>
    <w:p w14:paraId="1E7E5410" w14:textId="77777777" w:rsidR="00EA50B5" w:rsidRDefault="00EA50B5" w:rsidP="00C879B4">
      <w:pPr>
        <w:rPr>
          <w:rFonts w:asciiTheme="minorHAnsi" w:hAnsiTheme="minorHAnsi" w:cstheme="minorHAnsi"/>
          <w:sz w:val="22"/>
        </w:rPr>
      </w:pPr>
      <w:r w:rsidRPr="00E63521">
        <w:rPr>
          <w:rFonts w:asciiTheme="minorHAnsi" w:hAnsiTheme="minorHAnsi" w:cstheme="minorHAnsi"/>
          <w:sz w:val="22"/>
        </w:rPr>
        <w:t xml:space="preserve">If you return to work early while there is an outstanding amount of SMP/MA payable, you will no longer be entitled to receive the outstanding SMP/MA. </w:t>
      </w:r>
    </w:p>
    <w:p w14:paraId="3F48939E" w14:textId="77777777" w:rsidR="00A85F7A" w:rsidRDefault="00A85F7A" w:rsidP="00C879B4">
      <w:pPr>
        <w:rPr>
          <w:rFonts w:asciiTheme="minorHAnsi" w:hAnsiTheme="minorHAnsi" w:cstheme="minorHAnsi"/>
          <w:sz w:val="22"/>
        </w:rPr>
      </w:pPr>
    </w:p>
    <w:p w14:paraId="396484D7" w14:textId="2FA8D2F5"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t xml:space="preserve">I would like to </w:t>
      </w:r>
      <w:r>
        <w:rPr>
          <w:rFonts w:asciiTheme="minorHAnsi" w:hAnsiTheme="minorHAnsi" w:cstheme="minorHAnsi"/>
          <w:sz w:val="22"/>
        </w:rPr>
        <w:t xml:space="preserve">let you know that </w:t>
      </w:r>
      <w:r w:rsidRPr="00A85F7A">
        <w:rPr>
          <w:rFonts w:asciiTheme="minorHAnsi" w:hAnsiTheme="minorHAnsi" w:cstheme="minorHAnsi"/>
          <w:sz w:val="22"/>
        </w:rPr>
        <w:t xml:space="preserve">employees who suffer a loss of this nature have the legal right to take parental bereavement leave. This allows you to take a period of two weeks’ leave within 56 weeks following your loss. This can be taken in periods of one or two weeks. For example, if you choose to, you will be able to take two separate periods of leave both lasting for one week. </w:t>
      </w:r>
    </w:p>
    <w:p w14:paraId="6048F622" w14:textId="77777777" w:rsidR="00A85F7A" w:rsidRPr="00A85F7A" w:rsidRDefault="00A85F7A" w:rsidP="00A85F7A">
      <w:pPr>
        <w:rPr>
          <w:rFonts w:asciiTheme="minorHAnsi" w:hAnsiTheme="minorHAnsi" w:cstheme="minorHAnsi"/>
          <w:sz w:val="22"/>
        </w:rPr>
      </w:pPr>
    </w:p>
    <w:p w14:paraId="6A176D56" w14:textId="1B099E69" w:rsidR="00A85F7A" w:rsidRPr="00A85F7A" w:rsidRDefault="00A85F7A" w:rsidP="00A85F7A">
      <w:pPr>
        <w:rPr>
          <w:rFonts w:asciiTheme="minorHAnsi" w:hAnsiTheme="minorHAnsi" w:cstheme="minorHAnsi"/>
          <w:sz w:val="22"/>
        </w:rPr>
      </w:pPr>
      <w:r>
        <w:rPr>
          <w:rFonts w:asciiTheme="minorHAnsi" w:hAnsiTheme="minorHAnsi" w:cstheme="minorHAnsi"/>
          <w:sz w:val="22"/>
        </w:rPr>
        <w:t xml:space="preserve">Although you are on maternity leave until </w:t>
      </w:r>
      <w:r w:rsidRPr="00A85F7A">
        <w:rPr>
          <w:rFonts w:asciiTheme="minorHAnsi" w:hAnsiTheme="minorHAnsi" w:cstheme="minorHAnsi"/>
          <w:color w:val="FF0000"/>
          <w:sz w:val="22"/>
        </w:rPr>
        <w:t>[date]</w:t>
      </w:r>
      <w:r>
        <w:rPr>
          <w:rFonts w:asciiTheme="minorHAnsi" w:hAnsiTheme="minorHAnsi" w:cstheme="minorHAnsi"/>
          <w:sz w:val="22"/>
        </w:rPr>
        <w:t>,</w:t>
      </w:r>
      <w:r w:rsidRPr="00A85F7A">
        <w:rPr>
          <w:rFonts w:asciiTheme="minorHAnsi" w:hAnsiTheme="minorHAnsi" w:cstheme="minorHAnsi"/>
          <w:sz w:val="22"/>
        </w:rPr>
        <w:t xml:space="preserve"> </w:t>
      </w:r>
      <w:r>
        <w:rPr>
          <w:rFonts w:asciiTheme="minorHAnsi" w:hAnsiTheme="minorHAnsi" w:cstheme="minorHAnsi"/>
          <w:sz w:val="22"/>
        </w:rPr>
        <w:t>p</w:t>
      </w:r>
      <w:r w:rsidRPr="00A85F7A">
        <w:rPr>
          <w:rFonts w:asciiTheme="minorHAnsi" w:hAnsiTheme="minorHAnsi" w:cstheme="minorHAnsi"/>
          <w:sz w:val="22"/>
        </w:rPr>
        <w:t xml:space="preserve">lease be reassured that being on this leave does not remove your additional entitlement to take parental bereavement leave. You are free to consider taking a period of bereavement leave within the first 56 weeks following your loss.  </w:t>
      </w:r>
    </w:p>
    <w:p w14:paraId="1FCA672B" w14:textId="77777777" w:rsidR="00A85F7A" w:rsidRPr="00A85F7A" w:rsidRDefault="00A85F7A" w:rsidP="00A85F7A">
      <w:pPr>
        <w:rPr>
          <w:rFonts w:asciiTheme="minorHAnsi" w:hAnsiTheme="minorHAnsi" w:cstheme="minorHAnsi"/>
          <w:sz w:val="22"/>
        </w:rPr>
      </w:pPr>
    </w:p>
    <w:p w14:paraId="32E497D1"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color w:val="FF0000"/>
          <w:sz w:val="22"/>
        </w:rPr>
        <w:t xml:space="preserve">[select from the paragraphs below and delete as appropriate] </w:t>
      </w:r>
    </w:p>
    <w:p w14:paraId="06A0F370" w14:textId="77777777" w:rsidR="00A85F7A" w:rsidRDefault="00A85F7A" w:rsidP="00A85F7A">
      <w:pPr>
        <w:rPr>
          <w:rFonts w:asciiTheme="minorHAnsi" w:hAnsiTheme="minorHAnsi" w:cstheme="minorHAnsi"/>
          <w:sz w:val="22"/>
        </w:rPr>
      </w:pPr>
    </w:p>
    <w:p w14:paraId="727AA8C0" w14:textId="259E57A0" w:rsidR="00A85F7A" w:rsidRPr="00A85F7A" w:rsidRDefault="00A85F7A" w:rsidP="00A85F7A">
      <w:pPr>
        <w:rPr>
          <w:rFonts w:asciiTheme="minorHAnsi" w:hAnsiTheme="minorHAnsi" w:cstheme="minorHAnsi"/>
          <w:color w:val="FF0000"/>
          <w:sz w:val="22"/>
        </w:rPr>
      </w:pPr>
      <w:r w:rsidRPr="00A85F7A">
        <w:rPr>
          <w:rFonts w:asciiTheme="minorHAnsi" w:hAnsiTheme="minorHAnsi" w:cstheme="minorHAnsi"/>
          <w:color w:val="FF0000"/>
          <w:sz w:val="22"/>
        </w:rPr>
        <w:t>[EITHER]</w:t>
      </w:r>
    </w:p>
    <w:p w14:paraId="4487DCF6" w14:textId="77777777" w:rsidR="00A85F7A" w:rsidRPr="00A85F7A" w:rsidRDefault="00A85F7A" w:rsidP="00A85F7A">
      <w:pPr>
        <w:rPr>
          <w:rFonts w:asciiTheme="minorHAnsi" w:hAnsiTheme="minorHAnsi" w:cstheme="minorHAnsi"/>
          <w:sz w:val="22"/>
        </w:rPr>
      </w:pPr>
    </w:p>
    <w:p w14:paraId="67A7C03D"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t>You will be entitled to receive statutory parental bereavement pay during this leave if you meet the qualifying criteria:</w:t>
      </w:r>
    </w:p>
    <w:p w14:paraId="2986D8FA" w14:textId="77777777" w:rsidR="00A85F7A" w:rsidRPr="00A85F7A" w:rsidRDefault="00A85F7A" w:rsidP="00A85F7A">
      <w:pPr>
        <w:rPr>
          <w:rFonts w:asciiTheme="minorHAnsi" w:hAnsiTheme="minorHAnsi" w:cstheme="minorHAnsi"/>
          <w:sz w:val="22"/>
        </w:rPr>
      </w:pPr>
    </w:p>
    <w:p w14:paraId="353EA91E" w14:textId="77777777" w:rsidR="00A85F7A" w:rsidRPr="00A85F7A" w:rsidRDefault="00A85F7A" w:rsidP="00A85F7A">
      <w:pPr>
        <w:ind w:left="851" w:hanging="425"/>
        <w:rPr>
          <w:rFonts w:asciiTheme="minorHAnsi" w:hAnsiTheme="minorHAnsi" w:cstheme="minorHAnsi"/>
          <w:sz w:val="22"/>
        </w:rPr>
      </w:pPr>
      <w:r w:rsidRPr="00A85F7A">
        <w:rPr>
          <w:rFonts w:asciiTheme="minorHAnsi" w:hAnsiTheme="minorHAnsi" w:cstheme="minorHAnsi"/>
          <w:sz w:val="22"/>
        </w:rPr>
        <w:t>•</w:t>
      </w:r>
      <w:r w:rsidRPr="00A85F7A">
        <w:rPr>
          <w:rFonts w:asciiTheme="minorHAnsi" w:hAnsiTheme="minorHAnsi" w:cstheme="minorHAnsi"/>
          <w:sz w:val="22"/>
        </w:rPr>
        <w:tab/>
        <w:t>You have 26 weeks’ service with us counted from shortly before the death</w:t>
      </w:r>
    </w:p>
    <w:p w14:paraId="3FEAA383" w14:textId="77777777" w:rsidR="00A85F7A" w:rsidRPr="00A85F7A" w:rsidRDefault="00A85F7A" w:rsidP="00A85F7A">
      <w:pPr>
        <w:ind w:left="851" w:hanging="425"/>
        <w:rPr>
          <w:rFonts w:asciiTheme="minorHAnsi" w:hAnsiTheme="minorHAnsi" w:cstheme="minorHAnsi"/>
          <w:sz w:val="22"/>
        </w:rPr>
      </w:pPr>
      <w:r w:rsidRPr="00A85F7A">
        <w:rPr>
          <w:rFonts w:asciiTheme="minorHAnsi" w:hAnsiTheme="minorHAnsi" w:cstheme="minorHAnsi"/>
          <w:sz w:val="22"/>
        </w:rPr>
        <w:t>•</w:t>
      </w:r>
      <w:r w:rsidRPr="00A85F7A">
        <w:rPr>
          <w:rFonts w:asciiTheme="minorHAnsi" w:hAnsiTheme="minorHAnsi" w:cstheme="minorHAnsi"/>
          <w:sz w:val="22"/>
        </w:rPr>
        <w:tab/>
        <w:t>You are still employed by us on the date of the death</w:t>
      </w:r>
    </w:p>
    <w:p w14:paraId="278FBA99" w14:textId="77777777" w:rsidR="00A85F7A" w:rsidRPr="00A85F7A" w:rsidRDefault="00A85F7A" w:rsidP="00A85F7A">
      <w:pPr>
        <w:ind w:left="851" w:hanging="425"/>
        <w:rPr>
          <w:rFonts w:asciiTheme="minorHAnsi" w:hAnsiTheme="minorHAnsi" w:cstheme="minorHAnsi"/>
          <w:sz w:val="22"/>
        </w:rPr>
      </w:pPr>
      <w:r w:rsidRPr="00A85F7A">
        <w:rPr>
          <w:rFonts w:asciiTheme="minorHAnsi" w:hAnsiTheme="minorHAnsi" w:cstheme="minorHAnsi"/>
          <w:sz w:val="22"/>
        </w:rPr>
        <w:t>•</w:t>
      </w:r>
      <w:r w:rsidRPr="00A85F7A">
        <w:rPr>
          <w:rFonts w:asciiTheme="minorHAnsi" w:hAnsiTheme="minorHAnsi" w:cstheme="minorHAnsi"/>
          <w:sz w:val="22"/>
        </w:rPr>
        <w:tab/>
        <w:t>You have normal weekly earnings of no less than the lower earnings limit in force at the time.</w:t>
      </w:r>
    </w:p>
    <w:p w14:paraId="4FF64989" w14:textId="77777777" w:rsidR="00A85F7A" w:rsidRPr="00A85F7A" w:rsidRDefault="00A85F7A" w:rsidP="00A85F7A">
      <w:pPr>
        <w:rPr>
          <w:rFonts w:asciiTheme="minorHAnsi" w:hAnsiTheme="minorHAnsi" w:cstheme="minorHAnsi"/>
          <w:sz w:val="22"/>
        </w:rPr>
      </w:pPr>
    </w:p>
    <w:p w14:paraId="366FF153"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t xml:space="preserve">If you qualify for this payment, it will be paid at the rate of </w:t>
      </w:r>
      <w:r w:rsidRPr="00A85F7A">
        <w:rPr>
          <w:rFonts w:asciiTheme="minorHAnsi" w:hAnsiTheme="minorHAnsi" w:cstheme="minorHAnsi"/>
          <w:color w:val="FF0000"/>
          <w:sz w:val="22"/>
        </w:rPr>
        <w:t xml:space="preserve">[£insert current rate] </w:t>
      </w:r>
      <w:r w:rsidRPr="00A85F7A">
        <w:rPr>
          <w:rFonts w:asciiTheme="minorHAnsi" w:hAnsiTheme="minorHAnsi" w:cstheme="minorHAnsi"/>
          <w:sz w:val="22"/>
        </w:rPr>
        <w:t>or 90% of your normal earnings (whichever is lower) for the duration of your leave.</w:t>
      </w:r>
    </w:p>
    <w:p w14:paraId="7F89CDD9" w14:textId="77777777" w:rsidR="00A85F7A" w:rsidRPr="00A85F7A" w:rsidRDefault="00A85F7A" w:rsidP="00A85F7A">
      <w:pPr>
        <w:rPr>
          <w:rFonts w:asciiTheme="minorHAnsi" w:hAnsiTheme="minorHAnsi" w:cstheme="minorHAnsi"/>
          <w:sz w:val="22"/>
        </w:rPr>
      </w:pPr>
    </w:p>
    <w:p w14:paraId="64AAEFB9" w14:textId="77777777" w:rsidR="00A85F7A" w:rsidRPr="00A85F7A" w:rsidRDefault="00A85F7A" w:rsidP="00A85F7A">
      <w:pPr>
        <w:rPr>
          <w:rFonts w:asciiTheme="minorHAnsi" w:hAnsiTheme="minorHAnsi" w:cstheme="minorHAnsi"/>
          <w:color w:val="FF0000"/>
          <w:sz w:val="22"/>
        </w:rPr>
      </w:pPr>
      <w:r w:rsidRPr="00A85F7A">
        <w:rPr>
          <w:rFonts w:asciiTheme="minorHAnsi" w:hAnsiTheme="minorHAnsi" w:cstheme="minorHAnsi"/>
          <w:color w:val="FF0000"/>
          <w:sz w:val="22"/>
        </w:rPr>
        <w:t>[OR]</w:t>
      </w:r>
    </w:p>
    <w:p w14:paraId="0CBB69A5" w14:textId="77777777" w:rsidR="00A85F7A" w:rsidRPr="00A85F7A" w:rsidRDefault="00A85F7A" w:rsidP="00A85F7A">
      <w:pPr>
        <w:rPr>
          <w:rFonts w:asciiTheme="minorHAnsi" w:hAnsiTheme="minorHAnsi" w:cstheme="minorHAnsi"/>
          <w:sz w:val="22"/>
        </w:rPr>
      </w:pPr>
    </w:p>
    <w:p w14:paraId="0CD0A5D4"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t>We operate a Company parental bereavement pay scheme which is subject to qualifying criteria. The details of this scheme are as follows</w:t>
      </w:r>
      <w:r w:rsidRPr="00A85F7A">
        <w:rPr>
          <w:rFonts w:asciiTheme="minorHAnsi" w:hAnsiTheme="minorHAnsi" w:cstheme="minorHAnsi"/>
          <w:color w:val="FF0000"/>
          <w:sz w:val="22"/>
        </w:rPr>
        <w:t>: [insert details].</w:t>
      </w:r>
    </w:p>
    <w:p w14:paraId="3B76630C" w14:textId="77777777" w:rsidR="00A85F7A" w:rsidRPr="00A85F7A" w:rsidRDefault="00A85F7A" w:rsidP="00A85F7A">
      <w:pPr>
        <w:rPr>
          <w:rFonts w:asciiTheme="minorHAnsi" w:hAnsiTheme="minorHAnsi" w:cstheme="minorHAnsi"/>
          <w:sz w:val="22"/>
        </w:rPr>
      </w:pPr>
    </w:p>
    <w:p w14:paraId="47C2A391"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lastRenderedPageBreak/>
        <w:t>For more information on your rights to time off, please refer to our policy on parental bereavement leave which is [</w:t>
      </w:r>
      <w:r w:rsidRPr="00A85F7A">
        <w:rPr>
          <w:rFonts w:asciiTheme="minorHAnsi" w:hAnsiTheme="minorHAnsi" w:cstheme="minorHAnsi"/>
          <w:color w:val="FF0000"/>
          <w:sz w:val="22"/>
        </w:rPr>
        <w:t>delete as appropriate – set out in the employee handbook/set out in the staff handbook/attached to this letter].</w:t>
      </w:r>
    </w:p>
    <w:p w14:paraId="1109D436" w14:textId="77777777" w:rsidR="00A85F7A" w:rsidRPr="00A85F7A" w:rsidRDefault="00A85F7A" w:rsidP="00A85F7A">
      <w:pPr>
        <w:rPr>
          <w:rFonts w:asciiTheme="minorHAnsi" w:hAnsiTheme="minorHAnsi" w:cstheme="minorHAnsi"/>
          <w:sz w:val="22"/>
        </w:rPr>
      </w:pPr>
    </w:p>
    <w:p w14:paraId="411EC9A0" w14:textId="77777777" w:rsidR="00A85F7A" w:rsidRPr="00A85F7A" w:rsidRDefault="00A85F7A" w:rsidP="00A85F7A">
      <w:pPr>
        <w:rPr>
          <w:rFonts w:asciiTheme="minorHAnsi" w:hAnsiTheme="minorHAnsi" w:cstheme="minorHAnsi"/>
          <w:sz w:val="22"/>
        </w:rPr>
      </w:pPr>
      <w:r w:rsidRPr="00A85F7A">
        <w:rPr>
          <w:rFonts w:asciiTheme="minorHAnsi" w:hAnsiTheme="minorHAnsi" w:cstheme="minorHAnsi"/>
          <w:sz w:val="22"/>
        </w:rPr>
        <w:t>If taking a period of parental bereavement leave is something that you wish to explore, please let us know. As set out in the policy, if you want to take leave within the first 56 days of the death, you don’t need to give us any advance notice. You just need to notify us that you are taking leave by your normal start time on the day you wish leave to start. You can do this by telephone, text message or email to your line manager.</w:t>
      </w:r>
    </w:p>
    <w:p w14:paraId="5529C6D5" w14:textId="77777777" w:rsidR="00A85F7A" w:rsidRPr="00A85F7A" w:rsidRDefault="00A85F7A" w:rsidP="00A85F7A">
      <w:pPr>
        <w:rPr>
          <w:rFonts w:asciiTheme="minorHAnsi" w:hAnsiTheme="minorHAnsi" w:cstheme="minorHAnsi"/>
          <w:sz w:val="22"/>
        </w:rPr>
      </w:pPr>
    </w:p>
    <w:p w14:paraId="5537E836" w14:textId="3EBDACB3" w:rsidR="00A85F7A" w:rsidRPr="00A85F7A" w:rsidRDefault="00A85F7A" w:rsidP="00A85F7A">
      <w:pPr>
        <w:rPr>
          <w:rFonts w:asciiTheme="minorHAnsi" w:hAnsiTheme="minorHAnsi" w:cstheme="minorHAnsi"/>
          <w:color w:val="FF0000"/>
          <w:sz w:val="22"/>
        </w:rPr>
      </w:pPr>
      <w:r w:rsidRPr="00A85F7A">
        <w:rPr>
          <w:rFonts w:asciiTheme="minorHAnsi" w:hAnsiTheme="minorHAnsi" w:cstheme="minorHAnsi"/>
          <w:color w:val="FF0000"/>
          <w:sz w:val="22"/>
        </w:rPr>
        <w:t xml:space="preserve">[Optional] I would like to remind you that, as an employee of [insert Company name] you have access to a confidential counselling service in case you would like to speak to a trained counsellor about what has happened. This service is strictly </w:t>
      </w:r>
      <w:proofErr w:type="gramStart"/>
      <w:r w:rsidRPr="00A85F7A">
        <w:rPr>
          <w:rFonts w:asciiTheme="minorHAnsi" w:hAnsiTheme="minorHAnsi" w:cstheme="minorHAnsi"/>
          <w:color w:val="FF0000"/>
          <w:sz w:val="22"/>
        </w:rPr>
        <w:t>confidential</w:t>
      </w:r>
      <w:proofErr w:type="gramEnd"/>
      <w:r w:rsidRPr="00A85F7A">
        <w:rPr>
          <w:rFonts w:asciiTheme="minorHAnsi" w:hAnsiTheme="minorHAnsi" w:cstheme="minorHAnsi"/>
          <w:color w:val="FF0000"/>
          <w:sz w:val="22"/>
        </w:rPr>
        <w:t xml:space="preserve"> and no details will be passed to the Company of the content of any call you make. You can access this service at any time on [insert phone number].</w:t>
      </w:r>
    </w:p>
    <w:p w14:paraId="6F6BB497" w14:textId="77777777" w:rsidR="00DC5983" w:rsidRPr="00E63521" w:rsidRDefault="00DC5983" w:rsidP="004E1A21">
      <w:pPr>
        <w:pStyle w:val="body"/>
        <w:spacing w:before="0" w:beforeAutospacing="0" w:after="0" w:afterAutospacing="0"/>
        <w:rPr>
          <w:rFonts w:asciiTheme="minorHAnsi" w:hAnsiTheme="minorHAnsi" w:cstheme="minorHAnsi"/>
          <w:sz w:val="22"/>
          <w:szCs w:val="22"/>
        </w:rPr>
      </w:pPr>
    </w:p>
    <w:p w14:paraId="11FBE956" w14:textId="77777777" w:rsidR="00EA50B5" w:rsidRPr="00E63521" w:rsidRDefault="00EA50B5" w:rsidP="00EA50B5">
      <w:pPr>
        <w:pStyle w:val="body"/>
        <w:spacing w:before="0" w:beforeAutospacing="0" w:after="0" w:afterAutospacing="0"/>
        <w:rPr>
          <w:rFonts w:asciiTheme="minorHAnsi" w:hAnsiTheme="minorHAnsi" w:cstheme="minorHAnsi"/>
          <w:sz w:val="22"/>
          <w:szCs w:val="22"/>
        </w:rPr>
      </w:pPr>
      <w:r w:rsidRPr="00E63521">
        <w:rPr>
          <w:rFonts w:asciiTheme="minorHAnsi" w:hAnsiTheme="minorHAnsi" w:cstheme="minorHAnsi"/>
          <w:sz w:val="22"/>
          <w:szCs w:val="22"/>
        </w:rPr>
        <w:t xml:space="preserve">Once again, I am very sorry for your loss. Please do not hesitate to contact me if there is any further </w:t>
      </w:r>
      <w:proofErr w:type="gramStart"/>
      <w:r w:rsidRPr="00E63521">
        <w:rPr>
          <w:rFonts w:asciiTheme="minorHAnsi" w:hAnsiTheme="minorHAnsi" w:cstheme="minorHAnsi"/>
          <w:sz w:val="22"/>
          <w:szCs w:val="22"/>
        </w:rPr>
        <w:t>support</w:t>
      </w:r>
      <w:proofErr w:type="gramEnd"/>
      <w:r w:rsidRPr="00E63521">
        <w:rPr>
          <w:rFonts w:asciiTheme="minorHAnsi" w:hAnsiTheme="minorHAnsi" w:cstheme="minorHAnsi"/>
          <w:sz w:val="22"/>
          <w:szCs w:val="22"/>
        </w:rPr>
        <w:t xml:space="preserve"> I can offer you. </w:t>
      </w:r>
    </w:p>
    <w:p w14:paraId="0833520D" w14:textId="77777777" w:rsidR="004E1A21" w:rsidRPr="00E63521" w:rsidRDefault="004E1A21" w:rsidP="004E1A21">
      <w:pPr>
        <w:rPr>
          <w:rFonts w:asciiTheme="minorHAnsi" w:hAnsiTheme="minorHAnsi" w:cstheme="minorHAnsi"/>
          <w:sz w:val="22"/>
        </w:rPr>
      </w:pPr>
    </w:p>
    <w:p w14:paraId="33DF6CFA" w14:textId="77777777" w:rsidR="004E1A21" w:rsidRPr="00E63521" w:rsidRDefault="004E1A21" w:rsidP="004E1A21">
      <w:pPr>
        <w:rPr>
          <w:rFonts w:asciiTheme="minorHAnsi" w:hAnsiTheme="minorHAnsi" w:cstheme="minorHAnsi"/>
          <w:sz w:val="22"/>
        </w:rPr>
      </w:pPr>
      <w:r w:rsidRPr="00E63521">
        <w:rPr>
          <w:rFonts w:asciiTheme="minorHAnsi" w:hAnsiTheme="minorHAnsi" w:cstheme="minorHAnsi"/>
          <w:sz w:val="22"/>
        </w:rPr>
        <w:t>Yours sincerely</w:t>
      </w:r>
      <w:r w:rsidR="00206A4A" w:rsidRPr="00E63521">
        <w:rPr>
          <w:rFonts w:asciiTheme="minorHAnsi" w:hAnsiTheme="minorHAnsi" w:cstheme="minorHAnsi"/>
          <w:sz w:val="22"/>
        </w:rPr>
        <w:t>,</w:t>
      </w:r>
    </w:p>
    <w:p w14:paraId="1D648BC3" w14:textId="77777777" w:rsidR="004E1A21" w:rsidRPr="00E63521" w:rsidRDefault="004E1A21" w:rsidP="004E1A21">
      <w:pPr>
        <w:rPr>
          <w:rFonts w:asciiTheme="minorHAnsi" w:hAnsiTheme="minorHAnsi" w:cstheme="minorHAnsi"/>
          <w:sz w:val="22"/>
        </w:rPr>
      </w:pPr>
    </w:p>
    <w:p w14:paraId="3552829F" w14:textId="77777777" w:rsidR="00962511" w:rsidRPr="00E63521" w:rsidRDefault="00962511" w:rsidP="004E1A21">
      <w:pPr>
        <w:rPr>
          <w:rFonts w:asciiTheme="minorHAnsi" w:hAnsiTheme="minorHAnsi" w:cstheme="minorHAnsi"/>
          <w:sz w:val="22"/>
        </w:rPr>
      </w:pPr>
    </w:p>
    <w:p w14:paraId="3969CBE1" w14:textId="77777777" w:rsidR="004E1A21" w:rsidRPr="00E63521" w:rsidRDefault="004E1A21" w:rsidP="004E1A21">
      <w:pPr>
        <w:rPr>
          <w:rFonts w:asciiTheme="minorHAnsi" w:hAnsiTheme="minorHAnsi" w:cstheme="minorHAnsi"/>
          <w:color w:val="FF0000"/>
          <w:sz w:val="22"/>
        </w:rPr>
      </w:pPr>
      <w:r w:rsidRPr="00E63521">
        <w:rPr>
          <w:rFonts w:asciiTheme="minorHAnsi" w:hAnsiTheme="minorHAnsi" w:cstheme="minorHAnsi"/>
          <w:color w:val="FF0000"/>
          <w:sz w:val="22"/>
        </w:rPr>
        <w:t>[</w:t>
      </w:r>
      <w:r w:rsidR="00206A4A" w:rsidRPr="00E63521">
        <w:rPr>
          <w:rFonts w:asciiTheme="minorHAnsi" w:hAnsiTheme="minorHAnsi" w:cstheme="minorHAnsi"/>
          <w:color w:val="FF0000"/>
          <w:sz w:val="22"/>
        </w:rPr>
        <w:t>Insert</w:t>
      </w:r>
      <w:r w:rsidRPr="00E63521">
        <w:rPr>
          <w:rFonts w:asciiTheme="minorHAnsi" w:hAnsiTheme="minorHAnsi" w:cstheme="minorHAnsi"/>
          <w:color w:val="FF0000"/>
          <w:sz w:val="22"/>
        </w:rPr>
        <w:t xml:space="preserve"> name]</w:t>
      </w:r>
    </w:p>
    <w:p w14:paraId="2ABF4078" w14:textId="77777777" w:rsidR="004E1A21" w:rsidRPr="00E63521" w:rsidRDefault="004E1A21" w:rsidP="0054748F">
      <w:pPr>
        <w:rPr>
          <w:rFonts w:asciiTheme="minorHAnsi" w:hAnsiTheme="minorHAnsi" w:cstheme="minorHAnsi"/>
          <w:color w:val="FF0000"/>
          <w:sz w:val="22"/>
          <w:lang w:val="en-US"/>
        </w:rPr>
      </w:pPr>
      <w:r w:rsidRPr="00E63521">
        <w:rPr>
          <w:rFonts w:asciiTheme="minorHAnsi" w:hAnsiTheme="minorHAnsi" w:cstheme="minorHAnsi"/>
          <w:color w:val="FF0000"/>
          <w:sz w:val="22"/>
        </w:rPr>
        <w:t>[</w:t>
      </w:r>
      <w:r w:rsidR="00206A4A" w:rsidRPr="00E63521">
        <w:rPr>
          <w:rFonts w:asciiTheme="minorHAnsi" w:hAnsiTheme="minorHAnsi" w:cstheme="minorHAnsi"/>
          <w:color w:val="FF0000"/>
          <w:sz w:val="22"/>
        </w:rPr>
        <w:t>Insert</w:t>
      </w:r>
      <w:r w:rsidRPr="00E63521">
        <w:rPr>
          <w:rFonts w:asciiTheme="minorHAnsi" w:hAnsiTheme="minorHAnsi" w:cstheme="minorHAnsi"/>
          <w:color w:val="FF0000"/>
          <w:sz w:val="22"/>
        </w:rPr>
        <w:t xml:space="preserve"> job title]</w:t>
      </w:r>
    </w:p>
    <w:sectPr w:rsidR="004E1A21" w:rsidRPr="00E63521" w:rsidSect="007655D3">
      <w:headerReference w:type="default" r:id="rId10"/>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0D22" w14:textId="77777777" w:rsidR="002C4C08" w:rsidRDefault="002C4C08" w:rsidP="004E1A21">
      <w:r>
        <w:separator/>
      </w:r>
    </w:p>
  </w:endnote>
  <w:endnote w:type="continuationSeparator" w:id="0">
    <w:p w14:paraId="59553B3A" w14:textId="77777777" w:rsidR="002C4C08" w:rsidRDefault="002C4C08" w:rsidP="004E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0B3F" w14:textId="77777777" w:rsidR="002C4C08" w:rsidRDefault="002C4C08" w:rsidP="004E1A21">
      <w:r>
        <w:separator/>
      </w:r>
    </w:p>
  </w:footnote>
  <w:footnote w:type="continuationSeparator" w:id="0">
    <w:p w14:paraId="37C212E6" w14:textId="77777777" w:rsidR="002C4C08" w:rsidRDefault="002C4C08" w:rsidP="004E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A683" w14:textId="5DA3FA24" w:rsidR="004E1A21" w:rsidRPr="00E63521" w:rsidRDefault="00E63521" w:rsidP="00DB79C9">
    <w:pPr>
      <w:pStyle w:val="Header"/>
      <w:rPr>
        <w:noProof/>
        <w:color w:val="FF0000"/>
        <w:lang w:val="en-US" w:eastAsia="en-GB"/>
      </w:rPr>
    </w:pPr>
    <w:r w:rsidRPr="00E63521">
      <w:rPr>
        <w:noProof/>
        <w:color w:val="FF0000"/>
        <w:lang w:val="en-US" w:eastAsia="en-GB"/>
      </w:rPr>
      <w:t>PCC/PARISH LOGO</w:t>
    </w:r>
  </w:p>
  <w:p w14:paraId="452A0CF1" w14:textId="7DE61809" w:rsidR="00E63521" w:rsidRPr="00E63521" w:rsidRDefault="00E63521" w:rsidP="00E63521">
    <w:pPr>
      <w:rPr>
        <w:color w:val="FF0000"/>
        <w:lang w:val="en-US" w:eastAsia="en-GB"/>
      </w:rPr>
    </w:pPr>
    <w:r w:rsidRPr="00E63521">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1D80770C"/>
    <w:multiLevelType w:val="hybridMultilevel"/>
    <w:tmpl w:val="C4941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163744968">
    <w:abstractNumId w:val="10"/>
  </w:num>
  <w:num w:numId="2" w16cid:durableId="761098903">
    <w:abstractNumId w:val="11"/>
  </w:num>
  <w:num w:numId="3" w16cid:durableId="372269916">
    <w:abstractNumId w:val="14"/>
  </w:num>
  <w:num w:numId="4" w16cid:durableId="939944874">
    <w:abstractNumId w:val="9"/>
  </w:num>
  <w:num w:numId="5" w16cid:durableId="1790317348">
    <w:abstractNumId w:val="8"/>
  </w:num>
  <w:num w:numId="6" w16cid:durableId="756054089">
    <w:abstractNumId w:val="7"/>
  </w:num>
  <w:num w:numId="7" w16cid:durableId="1894584827">
    <w:abstractNumId w:val="6"/>
  </w:num>
  <w:num w:numId="8" w16cid:durableId="1687363764">
    <w:abstractNumId w:val="5"/>
  </w:num>
  <w:num w:numId="9" w16cid:durableId="1131097867">
    <w:abstractNumId w:val="4"/>
  </w:num>
  <w:num w:numId="10" w16cid:durableId="1599290051">
    <w:abstractNumId w:val="3"/>
  </w:num>
  <w:num w:numId="11" w16cid:durableId="981469420">
    <w:abstractNumId w:val="2"/>
  </w:num>
  <w:num w:numId="12" w16cid:durableId="48462209">
    <w:abstractNumId w:val="1"/>
  </w:num>
  <w:num w:numId="13" w16cid:durableId="936133602">
    <w:abstractNumId w:val="0"/>
  </w:num>
  <w:num w:numId="14" w16cid:durableId="222450936">
    <w:abstractNumId w:val="12"/>
  </w:num>
  <w:num w:numId="15" w16cid:durableId="4100794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CD"/>
    <w:rsid w:val="000B2ACD"/>
    <w:rsid w:val="00101E66"/>
    <w:rsid w:val="001104DA"/>
    <w:rsid w:val="00143E25"/>
    <w:rsid w:val="00166CC2"/>
    <w:rsid w:val="001F68AC"/>
    <w:rsid w:val="00206A4A"/>
    <w:rsid w:val="002B79E0"/>
    <w:rsid w:val="002C4C08"/>
    <w:rsid w:val="002E677E"/>
    <w:rsid w:val="003125C0"/>
    <w:rsid w:val="003604AE"/>
    <w:rsid w:val="003C0D2B"/>
    <w:rsid w:val="004162F3"/>
    <w:rsid w:val="00421155"/>
    <w:rsid w:val="004565FA"/>
    <w:rsid w:val="0046083E"/>
    <w:rsid w:val="00493D72"/>
    <w:rsid w:val="004B63F7"/>
    <w:rsid w:val="004E1A21"/>
    <w:rsid w:val="00522215"/>
    <w:rsid w:val="0054748F"/>
    <w:rsid w:val="00586DB8"/>
    <w:rsid w:val="00642352"/>
    <w:rsid w:val="0064608B"/>
    <w:rsid w:val="006A66D7"/>
    <w:rsid w:val="007603A6"/>
    <w:rsid w:val="007655D3"/>
    <w:rsid w:val="007744CB"/>
    <w:rsid w:val="00785ACD"/>
    <w:rsid w:val="007C09A7"/>
    <w:rsid w:val="007D566C"/>
    <w:rsid w:val="008036C8"/>
    <w:rsid w:val="0087179F"/>
    <w:rsid w:val="008852C7"/>
    <w:rsid w:val="00941F70"/>
    <w:rsid w:val="00962511"/>
    <w:rsid w:val="009D2CA6"/>
    <w:rsid w:val="00A4485B"/>
    <w:rsid w:val="00A52213"/>
    <w:rsid w:val="00A60C1F"/>
    <w:rsid w:val="00A85F7A"/>
    <w:rsid w:val="00AC566F"/>
    <w:rsid w:val="00B262BC"/>
    <w:rsid w:val="00B64013"/>
    <w:rsid w:val="00B9257D"/>
    <w:rsid w:val="00B948CB"/>
    <w:rsid w:val="00BB0C27"/>
    <w:rsid w:val="00BF331E"/>
    <w:rsid w:val="00C879B4"/>
    <w:rsid w:val="00CB040E"/>
    <w:rsid w:val="00D46952"/>
    <w:rsid w:val="00DB79C9"/>
    <w:rsid w:val="00DC5983"/>
    <w:rsid w:val="00E63521"/>
    <w:rsid w:val="00E72F27"/>
    <w:rsid w:val="00EA2279"/>
    <w:rsid w:val="00EA50B5"/>
    <w:rsid w:val="00F44ED7"/>
    <w:rsid w:val="00F66F3D"/>
    <w:rsid w:val="00FD14AA"/>
    <w:rsid w:val="00FF32F9"/>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261225"/>
  <w15:docId w15:val="{EE5A873A-7B31-4C4B-8D20-5C3B4770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body">
    <w:name w:val="body"/>
    <w:basedOn w:val="Normal"/>
    <w:rsid w:val="00974105"/>
    <w:pPr>
      <w:spacing w:before="100" w:beforeAutospacing="1" w:after="100" w:afterAutospacing="1"/>
    </w:pPr>
    <w:rPr>
      <w:rFonts w:ascii="Times New Roman" w:eastAsia="Times New Roman" w:hAnsi="Times New Roman"/>
      <w:szCs w:val="24"/>
      <w:lang w:eastAsia="en-GB"/>
    </w:rPr>
  </w:style>
  <w:style w:type="paragraph" w:customStyle="1" w:styleId="2ndLevelText">
    <w:name w:val="2nd Level Text"/>
    <w:basedOn w:val="Normal"/>
    <w:rsid w:val="00974105"/>
    <w:pPr>
      <w:spacing w:before="144" w:after="72"/>
      <w:jc w:val="both"/>
    </w:pPr>
    <w:rPr>
      <w:rFonts w:eastAsia="Times New Roman"/>
      <w:szCs w:val="20"/>
    </w:rPr>
  </w:style>
  <w:style w:type="paragraph" w:styleId="BodyTextIndent">
    <w:name w:val="Body Text Indent"/>
    <w:basedOn w:val="Normal"/>
    <w:link w:val="BodyTextIndentChar"/>
    <w:rsid w:val="00974105"/>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974105"/>
    <w:rPr>
      <w:rFonts w:ascii="Times New Roman" w:eastAsia="Times New Roman" w:hAnsi="Times New Roman"/>
      <w:sz w:val="24"/>
    </w:rPr>
  </w:style>
  <w:style w:type="paragraph" w:styleId="BodyTextIndent2">
    <w:name w:val="Body Text Indent 2"/>
    <w:basedOn w:val="Normal"/>
    <w:link w:val="BodyTextIndent2Char"/>
    <w:rsid w:val="00974105"/>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974105"/>
    <w:rPr>
      <w:rFonts w:ascii="Times New Roman" w:eastAsia="Times New Roman" w:hAnsi="Times New Roman"/>
      <w:sz w:val="24"/>
    </w:rPr>
  </w:style>
  <w:style w:type="character" w:styleId="Hyperlink">
    <w:name w:val="Hyperlink"/>
    <w:basedOn w:val="DefaultParagraphFont"/>
    <w:rsid w:val="00D46952"/>
    <w:rPr>
      <w:color w:val="0000FF"/>
      <w:u w:val="single"/>
    </w:rPr>
  </w:style>
  <w:style w:type="paragraph" w:styleId="ListParagraph">
    <w:name w:val="List Paragraph"/>
    <w:basedOn w:val="Normal"/>
    <w:uiPriority w:val="34"/>
    <w:qFormat/>
    <w:rsid w:val="00B2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16F4D-83EC-4B67-8D2F-96862AD5EF1D}">
  <ds:schemaRefs>
    <ds:schemaRef ds:uri="http://schemas.microsoft.com/sharepoint/v3/contenttype/forms"/>
  </ds:schemaRefs>
</ds:datastoreItem>
</file>

<file path=customXml/itemProps2.xml><?xml version="1.0" encoding="utf-8"?>
<ds:datastoreItem xmlns:ds="http://schemas.openxmlformats.org/officeDocument/2006/customXml" ds:itemID="{07DF0BCA-65A8-4DAF-A2CA-028AAB54AF3C}">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809F981C-592D-4A6C-A430-19C3DC4DE496}"/>
</file>

<file path=docProps/app.xml><?xml version="1.0" encoding="utf-8"?>
<Properties xmlns="http://schemas.openxmlformats.org/officeDocument/2006/extended-properties" xmlns:vt="http://schemas.openxmlformats.org/officeDocument/2006/docPropsVTypes">
  <Template>HR-inform template (7)</Template>
  <TotalTime>7</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6277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4</cp:revision>
  <dcterms:created xsi:type="dcterms:W3CDTF">2023-06-21T12:11:00Z</dcterms:created>
  <dcterms:modified xsi:type="dcterms:W3CDTF">2023-06-21T13:48:00Z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