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31D6F" w14:textId="77777777" w:rsidR="00446664" w:rsidRPr="00FE0837" w:rsidRDefault="006A0017" w:rsidP="00446664">
      <w:pPr>
        <w:pStyle w:val="Header"/>
        <w:tabs>
          <w:tab w:val="left" w:pos="720"/>
        </w:tabs>
        <w:rPr>
          <w:rFonts w:ascii="Palatino Linotype" w:hAnsi="Palatino Linotype" w:cs="Arial"/>
          <w:sz w:val="32"/>
          <w:szCs w:val="28"/>
        </w:rPr>
      </w:pPr>
      <w:r w:rsidRPr="00FE0837">
        <w:rPr>
          <w:rFonts w:ascii="Palatino Linotype" w:hAnsi="Palatino Linotype" w:cs="Arial"/>
          <w:sz w:val="32"/>
          <w:szCs w:val="28"/>
        </w:rPr>
        <w:t xml:space="preserve">Declaration of eligibility for </w:t>
      </w:r>
      <w:r w:rsidR="00A30B93" w:rsidRPr="00FE0837">
        <w:rPr>
          <w:rFonts w:ascii="Palatino Linotype" w:hAnsi="Palatino Linotype" w:cs="Arial"/>
          <w:sz w:val="32"/>
          <w:szCs w:val="28"/>
        </w:rPr>
        <w:t>time off for ante-natal appointments (partners/fathers)</w:t>
      </w:r>
    </w:p>
    <w:p w14:paraId="1E2D01B8" w14:textId="77777777" w:rsidR="00446664" w:rsidRPr="006A0017" w:rsidRDefault="00446664" w:rsidP="00446664">
      <w:pPr>
        <w:pStyle w:val="Header"/>
        <w:tabs>
          <w:tab w:val="left" w:pos="720"/>
        </w:tabs>
        <w:rPr>
          <w:rFonts w:ascii="Palatino Linotype" w:hAnsi="Palatino Linotype" w:cs="Arial"/>
          <w:sz w:val="24"/>
        </w:rPr>
      </w:pPr>
    </w:p>
    <w:p w14:paraId="3FA7B3E1" w14:textId="77777777" w:rsidR="00696C6A" w:rsidRDefault="00696C6A" w:rsidP="000D19E1">
      <w:pPr>
        <w:rPr>
          <w:rFonts w:ascii="Palatino Linotype" w:hAnsi="Palatino Linotype"/>
        </w:rPr>
      </w:pPr>
      <w:r w:rsidRPr="006A0017">
        <w:rPr>
          <w:rFonts w:ascii="Palatino Linotype" w:hAnsi="Palatino Linotype"/>
        </w:rPr>
        <w:t>Qualifying employees have a statutory right</w:t>
      </w:r>
      <w:r w:rsidR="0030611A" w:rsidRPr="006A0017">
        <w:rPr>
          <w:rFonts w:ascii="Palatino Linotype" w:hAnsi="Palatino Linotype"/>
        </w:rPr>
        <w:t xml:space="preserve"> to take </w:t>
      </w:r>
      <w:r w:rsidRPr="006A0017">
        <w:rPr>
          <w:rFonts w:ascii="Palatino Linotype" w:hAnsi="Palatino Linotype"/>
        </w:rPr>
        <w:t xml:space="preserve">unpaid </w:t>
      </w:r>
      <w:r w:rsidR="00533AE3" w:rsidRPr="006A0017">
        <w:rPr>
          <w:rFonts w:ascii="Palatino Linotype" w:hAnsi="Palatino Linotype"/>
        </w:rPr>
        <w:t>time off to accompany a pregnant woman at</w:t>
      </w:r>
      <w:r w:rsidR="00A30B93" w:rsidRPr="006A0017">
        <w:rPr>
          <w:rFonts w:ascii="Palatino Linotype" w:hAnsi="Palatino Linotype"/>
        </w:rPr>
        <w:t xml:space="preserve"> up to tw</w:t>
      </w:r>
      <w:r w:rsidR="00505265" w:rsidRPr="006A0017">
        <w:rPr>
          <w:rFonts w:ascii="Palatino Linotype" w:hAnsi="Palatino Linotype"/>
        </w:rPr>
        <w:t xml:space="preserve">o ante-natal </w:t>
      </w:r>
      <w:r w:rsidR="00A30B93" w:rsidRPr="006A0017">
        <w:rPr>
          <w:rFonts w:ascii="Palatino Linotype" w:hAnsi="Palatino Linotype"/>
        </w:rPr>
        <w:t>appointments. The maximum time off allowed is 6.5 hours on each occasion.</w:t>
      </w:r>
      <w:r w:rsidRPr="006A0017">
        <w:rPr>
          <w:rFonts w:ascii="Palatino Linotype" w:hAnsi="Palatino Linotype"/>
        </w:rPr>
        <w:t xml:space="preserve"> No request for time o</w:t>
      </w:r>
      <w:r w:rsidR="006A0017">
        <w:rPr>
          <w:rFonts w:ascii="Palatino Linotype" w:hAnsi="Palatino Linotype"/>
        </w:rPr>
        <w:t xml:space="preserve">ff will be unreasonably refused, but employees should </w:t>
      </w:r>
      <w:r w:rsidR="00E26D8D">
        <w:rPr>
          <w:rFonts w:ascii="Palatino Linotype" w:hAnsi="Palatino Linotype"/>
        </w:rPr>
        <w:t xml:space="preserve">try to </w:t>
      </w:r>
      <w:r w:rsidR="006A0017">
        <w:rPr>
          <w:rFonts w:ascii="Palatino Linotype" w:hAnsi="Palatino Linotype"/>
        </w:rPr>
        <w:t xml:space="preserve">submit any requests for time off as soon as </w:t>
      </w:r>
      <w:r w:rsidR="00E26D8D">
        <w:rPr>
          <w:rFonts w:ascii="Palatino Linotype" w:hAnsi="Palatino Linotype"/>
        </w:rPr>
        <w:t>the details of the appointment are available.</w:t>
      </w:r>
    </w:p>
    <w:p w14:paraId="1FAC95E2" w14:textId="77777777" w:rsidR="00E60303" w:rsidRPr="008634D2" w:rsidRDefault="00E60303" w:rsidP="00E60303">
      <w:pPr>
        <w:rPr>
          <w:rFonts w:ascii="Palatino Linotype" w:hAnsi="Palatino Linotype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486"/>
      </w:tblGrid>
      <w:tr w:rsidR="00E60303" w14:paraId="3B82223E" w14:textId="77777777" w:rsidTr="001777B5">
        <w:tc>
          <w:tcPr>
            <w:tcW w:w="4621" w:type="dxa"/>
            <w:shd w:val="clear" w:color="auto" w:fill="D9D9D9" w:themeFill="background1" w:themeFillShade="D9"/>
          </w:tcPr>
          <w:p w14:paraId="3AFEBC18" w14:textId="77777777" w:rsidR="00E60303" w:rsidRDefault="00E60303" w:rsidP="005B39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Name of employee:</w:t>
            </w:r>
          </w:p>
          <w:p w14:paraId="5982B903" w14:textId="77777777" w:rsidR="00E60303" w:rsidRDefault="00E60303" w:rsidP="005B3977"/>
        </w:tc>
        <w:tc>
          <w:tcPr>
            <w:tcW w:w="4621" w:type="dxa"/>
          </w:tcPr>
          <w:p w14:paraId="07008F32" w14:textId="77777777" w:rsidR="00E60303" w:rsidRDefault="00E60303" w:rsidP="005B3977"/>
        </w:tc>
      </w:tr>
      <w:tr w:rsidR="00E60303" w14:paraId="04B748C9" w14:textId="77777777" w:rsidTr="001777B5">
        <w:tc>
          <w:tcPr>
            <w:tcW w:w="4621" w:type="dxa"/>
            <w:shd w:val="clear" w:color="auto" w:fill="D9D9D9" w:themeFill="background1" w:themeFillShade="D9"/>
          </w:tcPr>
          <w:p w14:paraId="0A687D64" w14:textId="77777777" w:rsidR="00E60303" w:rsidRDefault="00E60303" w:rsidP="005B39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Department:</w:t>
            </w:r>
          </w:p>
          <w:p w14:paraId="659F2923" w14:textId="77777777" w:rsidR="00E60303" w:rsidRDefault="00E60303" w:rsidP="005B3977"/>
        </w:tc>
        <w:tc>
          <w:tcPr>
            <w:tcW w:w="4621" w:type="dxa"/>
          </w:tcPr>
          <w:p w14:paraId="25FA0C51" w14:textId="77777777" w:rsidR="00E60303" w:rsidRDefault="00E60303" w:rsidP="005B3977"/>
        </w:tc>
      </w:tr>
      <w:tr w:rsidR="00E60303" w14:paraId="37357609" w14:textId="77777777" w:rsidTr="001777B5">
        <w:tc>
          <w:tcPr>
            <w:tcW w:w="4621" w:type="dxa"/>
            <w:shd w:val="clear" w:color="auto" w:fill="D9D9D9" w:themeFill="background1" w:themeFillShade="D9"/>
          </w:tcPr>
          <w:p w14:paraId="066FF3D5" w14:textId="77777777" w:rsidR="00E60303" w:rsidRPr="006A0017" w:rsidRDefault="00E60303" w:rsidP="005B39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Date and time of appointment:</w:t>
            </w:r>
          </w:p>
          <w:p w14:paraId="0FE9D752" w14:textId="77777777" w:rsidR="00E60303" w:rsidRDefault="00E60303" w:rsidP="005B3977"/>
        </w:tc>
        <w:tc>
          <w:tcPr>
            <w:tcW w:w="4621" w:type="dxa"/>
          </w:tcPr>
          <w:p w14:paraId="18F62D53" w14:textId="77777777" w:rsidR="00E60303" w:rsidRDefault="00E60303" w:rsidP="005B3977"/>
        </w:tc>
      </w:tr>
    </w:tbl>
    <w:p w14:paraId="18FE098B" w14:textId="77777777" w:rsidR="00E60303" w:rsidRPr="006A0017" w:rsidRDefault="00E60303" w:rsidP="00E60303">
      <w:pPr>
        <w:rPr>
          <w:rFonts w:ascii="Palatino Linotype" w:hAnsi="Palatino Linotype"/>
        </w:rPr>
      </w:pPr>
    </w:p>
    <w:p w14:paraId="64C0DDE7" w14:textId="77777777" w:rsidR="006A0017" w:rsidRDefault="006A0017" w:rsidP="006A0017">
      <w:pPr>
        <w:rPr>
          <w:rStyle w:val="legamendingtext"/>
          <w:rFonts w:ascii="Palatino Linotype" w:hAnsi="Palatino Linotype" w:cs="Arial"/>
          <w:color w:val="000000"/>
        </w:rPr>
      </w:pPr>
      <w:r w:rsidRPr="006A0017">
        <w:rPr>
          <w:rStyle w:val="legamendingtext"/>
          <w:rFonts w:ascii="Palatino Linotype" w:hAnsi="Palatino Linotype" w:cs="Arial"/>
          <w:color w:val="000000"/>
        </w:rPr>
        <w:t xml:space="preserve">I confirm that </w:t>
      </w:r>
    </w:p>
    <w:p w14:paraId="560DE0E6" w14:textId="77777777" w:rsidR="00FE0837" w:rsidRPr="006A0017" w:rsidRDefault="00FE0837" w:rsidP="006A0017">
      <w:pPr>
        <w:rPr>
          <w:rStyle w:val="legamendingtext"/>
          <w:rFonts w:ascii="Palatino Linotype" w:hAnsi="Palatino Linotype" w:cs="Arial"/>
          <w:color w:val="000000"/>
        </w:rPr>
      </w:pPr>
    </w:p>
    <w:p w14:paraId="6D79CCAA" w14:textId="77777777" w:rsidR="006A0017" w:rsidRPr="006A0017" w:rsidRDefault="006A0017" w:rsidP="006A0017">
      <w:pPr>
        <w:numPr>
          <w:ilvl w:val="0"/>
          <w:numId w:val="20"/>
        </w:numPr>
        <w:rPr>
          <w:rStyle w:val="legamendingtext"/>
          <w:rFonts w:ascii="Palatino Linotype" w:hAnsi="Palatino Linotype" w:cs="Arial"/>
          <w:color w:val="000000"/>
        </w:rPr>
      </w:pPr>
      <w:r w:rsidRPr="006A0017">
        <w:rPr>
          <w:rStyle w:val="legamendingtext"/>
          <w:rFonts w:ascii="Palatino Linotype" w:hAnsi="Palatino Linotype" w:cs="Arial"/>
          <w:color w:val="000000"/>
        </w:rPr>
        <w:t>I have a qualifying relationship* with a pregnant woman or her expected child</w:t>
      </w:r>
    </w:p>
    <w:p w14:paraId="74AD9249" w14:textId="77777777" w:rsidR="006A0017" w:rsidRPr="006A0017" w:rsidRDefault="001777B5" w:rsidP="006A0017">
      <w:pPr>
        <w:numPr>
          <w:ilvl w:val="0"/>
          <w:numId w:val="20"/>
        </w:numPr>
        <w:rPr>
          <w:rStyle w:val="legamendingtext"/>
          <w:rFonts w:ascii="Palatino Linotype" w:hAnsi="Palatino Linotype" w:cs="Arial"/>
          <w:color w:val="000000"/>
        </w:rPr>
      </w:pPr>
      <w:r>
        <w:rPr>
          <w:rStyle w:val="legamendingtext"/>
          <w:rFonts w:ascii="Palatino Linotype" w:hAnsi="Palatino Linotype" w:cs="Arial"/>
          <w:color w:val="000000"/>
        </w:rPr>
        <w:t>t</w:t>
      </w:r>
      <w:r w:rsidR="006A0017" w:rsidRPr="006A0017">
        <w:rPr>
          <w:rStyle w:val="legamendingtext"/>
          <w:rFonts w:ascii="Palatino Linotype" w:hAnsi="Palatino Linotype" w:cs="Arial"/>
          <w:color w:val="000000"/>
        </w:rPr>
        <w:t>he purpose in taking time off on the date specified above is to accompany the woman to an ante-natal appointment</w:t>
      </w:r>
    </w:p>
    <w:p w14:paraId="41D1F687" w14:textId="77777777" w:rsidR="006A0017" w:rsidRPr="006A0017" w:rsidRDefault="001777B5" w:rsidP="006A0017">
      <w:pPr>
        <w:numPr>
          <w:ilvl w:val="0"/>
          <w:numId w:val="20"/>
        </w:numPr>
        <w:rPr>
          <w:rStyle w:val="legamendingtext"/>
          <w:rFonts w:ascii="Palatino Linotype" w:hAnsi="Palatino Linotype" w:cs="Arial"/>
          <w:color w:val="000000"/>
        </w:rPr>
      </w:pPr>
      <w:r>
        <w:rPr>
          <w:rStyle w:val="legamendingtext"/>
          <w:rFonts w:ascii="Palatino Linotype" w:hAnsi="Palatino Linotype" w:cs="Arial"/>
          <w:color w:val="000000"/>
        </w:rPr>
        <w:t>t</w:t>
      </w:r>
      <w:r w:rsidR="006A0017" w:rsidRPr="006A0017">
        <w:rPr>
          <w:rStyle w:val="legamendingtext"/>
          <w:rFonts w:ascii="Palatino Linotype" w:hAnsi="Palatino Linotype" w:cs="Arial"/>
          <w:color w:val="000000"/>
        </w:rPr>
        <w:t>he appointment in question is made on the advice of a registered medical practitioner, registered midwife or registered nurse.</w:t>
      </w:r>
    </w:p>
    <w:p w14:paraId="2EEB6433" w14:textId="77777777" w:rsidR="006A0017" w:rsidRPr="006A0017" w:rsidRDefault="006A0017" w:rsidP="000D19E1">
      <w:pPr>
        <w:rPr>
          <w:rStyle w:val="legamendingtext"/>
          <w:rFonts w:ascii="Palatino Linotype" w:hAnsi="Palatino Linotype" w:cs="Arial"/>
          <w:color w:val="000000"/>
        </w:rPr>
      </w:pPr>
    </w:p>
    <w:p w14:paraId="176FB320" w14:textId="77777777" w:rsidR="006A0017" w:rsidRDefault="006A0017" w:rsidP="000D19E1">
      <w:pPr>
        <w:rPr>
          <w:rStyle w:val="legamendingtext"/>
          <w:rFonts w:ascii="Palatino Linotype" w:hAnsi="Palatino Linotype" w:cs="Arial"/>
          <w:color w:val="000000"/>
        </w:rPr>
      </w:pPr>
      <w:r>
        <w:rPr>
          <w:rStyle w:val="legamendingtext"/>
          <w:rFonts w:ascii="Palatino Linotype" w:hAnsi="Palatino Linotype" w:cs="Arial"/>
          <w:color w:val="000000"/>
        </w:rPr>
        <w:t>Signature of employee:</w:t>
      </w:r>
    </w:p>
    <w:p w14:paraId="333787C0" w14:textId="77777777" w:rsidR="006A0017" w:rsidRDefault="006A0017" w:rsidP="000D19E1">
      <w:pPr>
        <w:rPr>
          <w:rStyle w:val="legamendingtext"/>
          <w:rFonts w:ascii="Palatino Linotype" w:hAnsi="Palatino Linotype" w:cs="Arial"/>
          <w:color w:val="000000"/>
        </w:rPr>
      </w:pPr>
    </w:p>
    <w:p w14:paraId="745FA245" w14:textId="77777777" w:rsidR="006A0017" w:rsidRPr="006A0017" w:rsidRDefault="006A0017" w:rsidP="000D19E1">
      <w:pPr>
        <w:rPr>
          <w:rStyle w:val="legamendingtext"/>
          <w:rFonts w:ascii="Palatino Linotype" w:hAnsi="Palatino Linotype" w:cs="Arial"/>
          <w:color w:val="000000"/>
        </w:rPr>
      </w:pPr>
      <w:r>
        <w:rPr>
          <w:rStyle w:val="legamendingtext"/>
          <w:rFonts w:ascii="Palatino Linotype" w:hAnsi="Palatino Linotype" w:cs="Arial"/>
          <w:color w:val="000000"/>
        </w:rPr>
        <w:t>Date:</w:t>
      </w:r>
    </w:p>
    <w:p w14:paraId="13E122E3" w14:textId="77777777" w:rsidR="006A0017" w:rsidRPr="006A0017" w:rsidRDefault="006A0017" w:rsidP="000D19E1">
      <w:pPr>
        <w:rPr>
          <w:rStyle w:val="legamendingtext"/>
          <w:rFonts w:ascii="Palatino Linotype" w:hAnsi="Palatino Linotype" w:cs="Arial"/>
          <w:color w:val="000000"/>
        </w:rPr>
      </w:pPr>
    </w:p>
    <w:p w14:paraId="3F040EA5" w14:textId="77777777" w:rsidR="00A30B93" w:rsidRDefault="006A0017" w:rsidP="000D19E1">
      <w:pPr>
        <w:rPr>
          <w:rStyle w:val="legamendingtext"/>
          <w:rFonts w:ascii="Palatino Linotype" w:hAnsi="Palatino Linotype" w:cs="Arial"/>
          <w:color w:val="000000"/>
        </w:rPr>
      </w:pPr>
      <w:r>
        <w:rPr>
          <w:rStyle w:val="legamendingtext"/>
          <w:rFonts w:ascii="Palatino Linotype" w:hAnsi="Palatino Linotype" w:cs="Arial"/>
          <w:color w:val="000000"/>
        </w:rPr>
        <w:t>*</w:t>
      </w:r>
      <w:r w:rsidR="00A30B93" w:rsidRPr="006A0017">
        <w:rPr>
          <w:rStyle w:val="legamendingtext"/>
          <w:rFonts w:ascii="Palatino Linotype" w:hAnsi="Palatino Linotype" w:cs="Arial"/>
          <w:color w:val="000000"/>
        </w:rPr>
        <w:t>In order to qualify, the employee must</w:t>
      </w:r>
      <w:r w:rsidR="00533AE3" w:rsidRPr="006A0017">
        <w:rPr>
          <w:rStyle w:val="legamendingtext"/>
          <w:rFonts w:ascii="Palatino Linotype" w:hAnsi="Palatino Linotype" w:cs="Arial"/>
          <w:color w:val="000000"/>
        </w:rPr>
        <w:t>:</w:t>
      </w:r>
    </w:p>
    <w:p w14:paraId="19B2A1EA" w14:textId="77777777" w:rsidR="00FE0837" w:rsidRPr="006A0017" w:rsidRDefault="00FE0837" w:rsidP="000D19E1">
      <w:pPr>
        <w:rPr>
          <w:rStyle w:val="legamendingtext"/>
          <w:rFonts w:ascii="Palatino Linotype" w:hAnsi="Palatino Linotype" w:cs="Arial"/>
          <w:color w:val="000000"/>
        </w:rPr>
      </w:pPr>
    </w:p>
    <w:p w14:paraId="74FA5CE8" w14:textId="77777777" w:rsidR="00A30B93" w:rsidRPr="006A0017" w:rsidRDefault="00A30B93" w:rsidP="000D19E1">
      <w:pPr>
        <w:numPr>
          <w:ilvl w:val="0"/>
          <w:numId w:val="19"/>
        </w:numPr>
        <w:rPr>
          <w:rFonts w:ascii="Palatino Linotype" w:hAnsi="Palatino Linotype"/>
          <w:color w:val="000000"/>
        </w:rPr>
      </w:pPr>
      <w:r w:rsidRPr="006A0017">
        <w:rPr>
          <w:rStyle w:val="legamendingtext"/>
          <w:rFonts w:ascii="Palatino Linotype" w:hAnsi="Palatino Linotype" w:cs="Arial"/>
          <w:color w:val="000000"/>
        </w:rPr>
        <w:t xml:space="preserve">be </w:t>
      </w:r>
      <w:r w:rsidRPr="006A0017">
        <w:rPr>
          <w:rStyle w:val="legamendingtext"/>
          <w:rFonts w:ascii="Palatino Linotype" w:hAnsi="Palatino Linotype" w:cs="Arial"/>
          <w:color w:val="000000"/>
          <w:szCs w:val="24"/>
        </w:rPr>
        <w:t>the husband or civil partner of the pregnant woman</w:t>
      </w:r>
      <w:r w:rsidR="00533AE3" w:rsidRPr="006A0017">
        <w:rPr>
          <w:rStyle w:val="legamendingtext"/>
          <w:rFonts w:ascii="Palatino Linotype" w:hAnsi="Palatino Linotype" w:cs="Arial"/>
          <w:color w:val="000000"/>
        </w:rPr>
        <w:t>, or</w:t>
      </w:r>
    </w:p>
    <w:p w14:paraId="43CB1463" w14:textId="77777777" w:rsidR="00A30B93" w:rsidRPr="006A0017" w:rsidRDefault="00A30B93" w:rsidP="000D19E1">
      <w:pPr>
        <w:numPr>
          <w:ilvl w:val="0"/>
          <w:numId w:val="19"/>
        </w:numPr>
        <w:rPr>
          <w:rFonts w:ascii="Palatino Linotype" w:hAnsi="Palatino Linotype"/>
          <w:color w:val="000000"/>
        </w:rPr>
      </w:pPr>
      <w:r w:rsidRPr="006A0017">
        <w:rPr>
          <w:rStyle w:val="legamendingtext"/>
          <w:rFonts w:ascii="Palatino Linotype" w:hAnsi="Palatino Linotype" w:cs="Arial"/>
          <w:color w:val="000000"/>
        </w:rPr>
        <w:t>live</w:t>
      </w:r>
      <w:r w:rsidRPr="006A0017">
        <w:rPr>
          <w:rStyle w:val="legamendingtext"/>
          <w:rFonts w:ascii="Palatino Linotype" w:hAnsi="Palatino Linotype" w:cs="Arial"/>
          <w:color w:val="000000"/>
          <w:szCs w:val="24"/>
        </w:rPr>
        <w:t xml:space="preserve"> with the woman in an endu</w:t>
      </w:r>
      <w:r w:rsidRPr="006A0017">
        <w:rPr>
          <w:rStyle w:val="legamendingtext"/>
          <w:rFonts w:ascii="Palatino Linotype" w:hAnsi="Palatino Linotype" w:cs="Arial"/>
          <w:color w:val="000000"/>
        </w:rPr>
        <w:t>ring family relationship (</w:t>
      </w:r>
      <w:r w:rsidR="00533AE3" w:rsidRPr="006A0017">
        <w:rPr>
          <w:rStyle w:val="legamendingtext"/>
          <w:rFonts w:ascii="Palatino Linotype" w:hAnsi="Palatino Linotype" w:cs="Arial"/>
          <w:color w:val="000000"/>
        </w:rPr>
        <w:t xml:space="preserve">but not </w:t>
      </w:r>
      <w:r w:rsidR="00533AE3" w:rsidRPr="006A0017">
        <w:rPr>
          <w:rStyle w:val="legamendingtext"/>
          <w:rFonts w:ascii="Palatino Linotype" w:hAnsi="Palatino Linotype" w:cs="Arial"/>
          <w:color w:val="000000"/>
          <w:szCs w:val="24"/>
        </w:rPr>
        <w:t xml:space="preserve">a </w:t>
      </w:r>
      <w:r w:rsidR="00533AE3" w:rsidRPr="006A0017">
        <w:rPr>
          <w:rFonts w:ascii="Palatino Linotype" w:hAnsi="Palatino Linotype"/>
          <w:color w:val="000000"/>
          <w:shd w:val="clear" w:color="auto" w:fill="FFFFFF"/>
        </w:rPr>
        <w:t xml:space="preserve">parent, </w:t>
      </w:r>
      <w:r w:rsidRPr="006A0017">
        <w:rPr>
          <w:rFonts w:ascii="Palatino Linotype" w:hAnsi="Palatino Linotype"/>
          <w:color w:val="000000"/>
          <w:shd w:val="clear" w:color="auto" w:fill="FFFFFF"/>
        </w:rPr>
        <w:t>grandparent, sister, brother, aunt or uncle</w:t>
      </w:r>
      <w:r w:rsidR="00533AE3" w:rsidRPr="006A0017">
        <w:rPr>
          <w:rFonts w:ascii="Palatino Linotype" w:hAnsi="Palatino Linotype"/>
          <w:color w:val="000000"/>
          <w:shd w:val="clear" w:color="auto" w:fill="FFFFFF"/>
        </w:rPr>
        <w:t xml:space="preserve"> </w:t>
      </w:r>
      <w:r w:rsidRPr="006A0017">
        <w:rPr>
          <w:rStyle w:val="legamendingtext"/>
          <w:rFonts w:ascii="Palatino Linotype" w:hAnsi="Palatino Linotype" w:cs="Arial"/>
          <w:color w:val="000000"/>
          <w:szCs w:val="24"/>
        </w:rPr>
        <w:t>of the woman</w:t>
      </w:r>
      <w:r w:rsidR="00533AE3" w:rsidRPr="006A0017">
        <w:rPr>
          <w:rStyle w:val="legamendingtext"/>
          <w:rFonts w:ascii="Palatino Linotype" w:hAnsi="Palatino Linotype" w:cs="Arial"/>
          <w:color w:val="000000"/>
        </w:rPr>
        <w:t>), or</w:t>
      </w:r>
    </w:p>
    <w:p w14:paraId="60D9E737" w14:textId="77777777" w:rsidR="00A30B93" w:rsidRPr="006A0017" w:rsidRDefault="00533AE3" w:rsidP="000D19E1">
      <w:pPr>
        <w:numPr>
          <w:ilvl w:val="0"/>
          <w:numId w:val="19"/>
        </w:numPr>
        <w:rPr>
          <w:rFonts w:ascii="Palatino Linotype" w:hAnsi="Palatino Linotype"/>
          <w:color w:val="000000"/>
        </w:rPr>
      </w:pPr>
      <w:r w:rsidRPr="006A0017">
        <w:rPr>
          <w:rStyle w:val="legamendingtext"/>
          <w:rFonts w:ascii="Palatino Linotype" w:hAnsi="Palatino Linotype" w:cs="Arial"/>
          <w:color w:val="000000"/>
        </w:rPr>
        <w:t xml:space="preserve">be </w:t>
      </w:r>
      <w:r w:rsidR="00A30B93" w:rsidRPr="006A0017">
        <w:rPr>
          <w:rStyle w:val="legamendingtext"/>
          <w:rFonts w:ascii="Palatino Linotype" w:hAnsi="Palatino Linotype" w:cs="Arial"/>
          <w:color w:val="000000"/>
          <w:szCs w:val="24"/>
        </w:rPr>
        <w:t>the father of the expected child,</w:t>
      </w:r>
      <w:r w:rsidRPr="006A0017">
        <w:rPr>
          <w:rStyle w:val="legamendingtext"/>
          <w:rFonts w:ascii="Palatino Linotype" w:hAnsi="Palatino Linotype" w:cs="Arial"/>
          <w:color w:val="000000"/>
        </w:rPr>
        <w:t xml:space="preserve"> or</w:t>
      </w:r>
    </w:p>
    <w:p w14:paraId="22880D3D" w14:textId="77777777" w:rsidR="00A30B93" w:rsidRPr="006A0017" w:rsidRDefault="00533AE3" w:rsidP="000D19E1">
      <w:pPr>
        <w:numPr>
          <w:ilvl w:val="0"/>
          <w:numId w:val="19"/>
        </w:numPr>
        <w:rPr>
          <w:rFonts w:ascii="Palatino Linotype" w:hAnsi="Palatino Linotype"/>
          <w:color w:val="000000"/>
        </w:rPr>
      </w:pPr>
      <w:r w:rsidRPr="006A0017">
        <w:rPr>
          <w:rStyle w:val="legamendingtext"/>
          <w:rFonts w:ascii="Palatino Linotype" w:hAnsi="Palatino Linotype" w:cs="Arial"/>
          <w:color w:val="000000"/>
        </w:rPr>
        <w:t xml:space="preserve">be </w:t>
      </w:r>
      <w:r w:rsidR="00A30B93" w:rsidRPr="006A0017">
        <w:rPr>
          <w:rStyle w:val="legamendingtext"/>
          <w:rFonts w:ascii="Palatino Linotype" w:hAnsi="Palatino Linotype" w:cs="Arial"/>
          <w:color w:val="000000"/>
          <w:szCs w:val="24"/>
        </w:rPr>
        <w:t>a parent of the expected child by virtue of section 42 or 43 of the Human Fertilisation and Embryology Act 2008, or</w:t>
      </w:r>
    </w:p>
    <w:p w14:paraId="587091FC" w14:textId="77777777" w:rsidR="00A30B93" w:rsidRPr="006A0017" w:rsidRDefault="00533AE3" w:rsidP="000D19E1">
      <w:pPr>
        <w:numPr>
          <w:ilvl w:val="0"/>
          <w:numId w:val="19"/>
        </w:numPr>
        <w:rPr>
          <w:rStyle w:val="legamendingtext"/>
          <w:rFonts w:ascii="Palatino Linotype" w:hAnsi="Palatino Linotype" w:cs="Arial"/>
          <w:color w:val="000000"/>
        </w:rPr>
      </w:pPr>
      <w:r w:rsidRPr="006A0017">
        <w:rPr>
          <w:rStyle w:val="legamendingtext"/>
          <w:rFonts w:ascii="Palatino Linotype" w:hAnsi="Palatino Linotype" w:cs="Arial"/>
          <w:color w:val="000000"/>
        </w:rPr>
        <w:t xml:space="preserve">be a </w:t>
      </w:r>
      <w:r w:rsidR="00A30B93" w:rsidRPr="006A0017">
        <w:rPr>
          <w:rStyle w:val="legamendingtext"/>
          <w:rFonts w:ascii="Palatino Linotype" w:hAnsi="Palatino Linotype" w:cs="Arial"/>
          <w:color w:val="000000"/>
          <w:szCs w:val="24"/>
        </w:rPr>
        <w:t>potential applicant for a parental order under section 5</w:t>
      </w:r>
      <w:r w:rsidRPr="006A0017">
        <w:rPr>
          <w:rStyle w:val="legamendingtext"/>
          <w:rFonts w:ascii="Palatino Linotype" w:hAnsi="Palatino Linotype" w:cs="Arial"/>
          <w:color w:val="000000"/>
        </w:rPr>
        <w:t xml:space="preserve">4 of the Human </w:t>
      </w:r>
      <w:r w:rsidR="00A30B93" w:rsidRPr="006A0017">
        <w:rPr>
          <w:rStyle w:val="legamendingtext"/>
          <w:rFonts w:ascii="Palatino Linotype" w:hAnsi="Palatino Linotype" w:cs="Arial"/>
          <w:color w:val="000000"/>
          <w:szCs w:val="24"/>
        </w:rPr>
        <w:t>Fertilisation and Embryology Act 2008 in respect of the expected child.</w:t>
      </w:r>
    </w:p>
    <w:p w14:paraId="719D4C8E" w14:textId="77777777" w:rsidR="00A30B93" w:rsidRPr="00533AE3" w:rsidRDefault="00A30B93" w:rsidP="000D19E1"/>
    <w:sectPr w:rsidR="00A30B93" w:rsidRPr="00533AE3" w:rsidSect="005C0969">
      <w:headerReference w:type="default" r:id="rId11"/>
      <w:footerReference w:type="default" r:id="rId12"/>
      <w:pgSz w:w="11906" w:h="16838"/>
      <w:pgMar w:top="0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66B25" w14:textId="77777777" w:rsidR="00A453D2" w:rsidRDefault="00A453D2" w:rsidP="001A043C">
      <w:r>
        <w:separator/>
      </w:r>
    </w:p>
  </w:endnote>
  <w:endnote w:type="continuationSeparator" w:id="0">
    <w:p w14:paraId="0B78AE48" w14:textId="77777777" w:rsidR="00A453D2" w:rsidRDefault="00A453D2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55F7A" w14:textId="77777777" w:rsidR="00317DC4" w:rsidRDefault="00317DC4" w:rsidP="001A043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EE5E3" w14:textId="77777777" w:rsidR="00A453D2" w:rsidRDefault="00A453D2" w:rsidP="001A043C">
      <w:r>
        <w:separator/>
      </w:r>
    </w:p>
  </w:footnote>
  <w:footnote w:type="continuationSeparator" w:id="0">
    <w:p w14:paraId="439DFD49" w14:textId="77777777" w:rsidR="00A453D2" w:rsidRDefault="00A453D2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AF9D" w14:textId="0E1150F5" w:rsidR="00EE7494" w:rsidRDefault="00EE7494">
    <w:pPr>
      <w:pStyle w:val="Header"/>
    </w:pPr>
  </w:p>
  <w:p w14:paraId="4005119F" w14:textId="77777777" w:rsidR="00EE7494" w:rsidRDefault="00EE74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03A27AE1"/>
    <w:multiLevelType w:val="hybridMultilevel"/>
    <w:tmpl w:val="B6EE6B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036351"/>
    <w:multiLevelType w:val="hybridMultilevel"/>
    <w:tmpl w:val="EBF0F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047CC"/>
    <w:multiLevelType w:val="hybridMultilevel"/>
    <w:tmpl w:val="85B02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12036"/>
    <w:multiLevelType w:val="hybridMultilevel"/>
    <w:tmpl w:val="15A6CBE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403731C1"/>
    <w:multiLevelType w:val="hybridMultilevel"/>
    <w:tmpl w:val="E6A29B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F54C6"/>
    <w:multiLevelType w:val="hybridMultilevel"/>
    <w:tmpl w:val="12CEE8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C25DF2"/>
    <w:multiLevelType w:val="hybridMultilevel"/>
    <w:tmpl w:val="A3BCF6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2487844">
    <w:abstractNumId w:val="10"/>
  </w:num>
  <w:num w:numId="2" w16cid:durableId="273636626">
    <w:abstractNumId w:val="13"/>
  </w:num>
  <w:num w:numId="3" w16cid:durableId="1129319388">
    <w:abstractNumId w:val="15"/>
  </w:num>
  <w:num w:numId="4" w16cid:durableId="1859462494">
    <w:abstractNumId w:val="9"/>
  </w:num>
  <w:num w:numId="5" w16cid:durableId="1315796477">
    <w:abstractNumId w:val="8"/>
  </w:num>
  <w:num w:numId="6" w16cid:durableId="662128687">
    <w:abstractNumId w:val="7"/>
  </w:num>
  <w:num w:numId="7" w16cid:durableId="608003332">
    <w:abstractNumId w:val="6"/>
  </w:num>
  <w:num w:numId="8" w16cid:durableId="731007843">
    <w:abstractNumId w:val="5"/>
  </w:num>
  <w:num w:numId="9" w16cid:durableId="804545374">
    <w:abstractNumId w:val="4"/>
  </w:num>
  <w:num w:numId="10" w16cid:durableId="1264528857">
    <w:abstractNumId w:val="3"/>
  </w:num>
  <w:num w:numId="11" w16cid:durableId="1838114720">
    <w:abstractNumId w:val="2"/>
  </w:num>
  <w:num w:numId="12" w16cid:durableId="1743062939">
    <w:abstractNumId w:val="1"/>
  </w:num>
  <w:num w:numId="13" w16cid:durableId="442728017">
    <w:abstractNumId w:val="0"/>
  </w:num>
  <w:num w:numId="14" w16cid:durableId="297534183">
    <w:abstractNumId w:val="18"/>
  </w:num>
  <w:num w:numId="15" w16cid:durableId="1271858980">
    <w:abstractNumId w:val="17"/>
  </w:num>
  <w:num w:numId="16" w16cid:durableId="473982825">
    <w:abstractNumId w:val="11"/>
  </w:num>
  <w:num w:numId="17" w16cid:durableId="1946187428">
    <w:abstractNumId w:val="19"/>
  </w:num>
  <w:num w:numId="18" w16cid:durableId="2066297063">
    <w:abstractNumId w:val="16"/>
  </w:num>
  <w:num w:numId="19" w16cid:durableId="203905877">
    <w:abstractNumId w:val="12"/>
  </w:num>
  <w:num w:numId="20" w16cid:durableId="5153400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5DE"/>
    <w:rsid w:val="000845F5"/>
    <w:rsid w:val="00086736"/>
    <w:rsid w:val="000946ED"/>
    <w:rsid w:val="00096F01"/>
    <w:rsid w:val="000C70EB"/>
    <w:rsid w:val="000D19E1"/>
    <w:rsid w:val="00163A41"/>
    <w:rsid w:val="001706C5"/>
    <w:rsid w:val="001777B5"/>
    <w:rsid w:val="00195294"/>
    <w:rsid w:val="001A043C"/>
    <w:rsid w:val="00201C24"/>
    <w:rsid w:val="0022495D"/>
    <w:rsid w:val="0025303B"/>
    <w:rsid w:val="002643C5"/>
    <w:rsid w:val="00290248"/>
    <w:rsid w:val="002A3E9A"/>
    <w:rsid w:val="002D38AB"/>
    <w:rsid w:val="0030611A"/>
    <w:rsid w:val="00317DC4"/>
    <w:rsid w:val="00346EC2"/>
    <w:rsid w:val="00354D21"/>
    <w:rsid w:val="00377DCA"/>
    <w:rsid w:val="00396C77"/>
    <w:rsid w:val="003C2A80"/>
    <w:rsid w:val="003D45B9"/>
    <w:rsid w:val="003E1EC3"/>
    <w:rsid w:val="00400CE5"/>
    <w:rsid w:val="00404E65"/>
    <w:rsid w:val="00446664"/>
    <w:rsid w:val="00450BEF"/>
    <w:rsid w:val="004626B1"/>
    <w:rsid w:val="004A4328"/>
    <w:rsid w:val="004B74B9"/>
    <w:rsid w:val="004D1640"/>
    <w:rsid w:val="004E0A40"/>
    <w:rsid w:val="00505265"/>
    <w:rsid w:val="00533AE3"/>
    <w:rsid w:val="00564642"/>
    <w:rsid w:val="00581622"/>
    <w:rsid w:val="005B0782"/>
    <w:rsid w:val="005C0969"/>
    <w:rsid w:val="00696C6A"/>
    <w:rsid w:val="006A0017"/>
    <w:rsid w:val="006A7CCF"/>
    <w:rsid w:val="006D6073"/>
    <w:rsid w:val="006F3D29"/>
    <w:rsid w:val="006F75DE"/>
    <w:rsid w:val="00701B44"/>
    <w:rsid w:val="00736981"/>
    <w:rsid w:val="007A283C"/>
    <w:rsid w:val="007F053D"/>
    <w:rsid w:val="007F1E74"/>
    <w:rsid w:val="007F264D"/>
    <w:rsid w:val="008200FB"/>
    <w:rsid w:val="00834004"/>
    <w:rsid w:val="008611A3"/>
    <w:rsid w:val="00880028"/>
    <w:rsid w:val="0091487F"/>
    <w:rsid w:val="0094502A"/>
    <w:rsid w:val="009B212C"/>
    <w:rsid w:val="009B3C08"/>
    <w:rsid w:val="009F2E5D"/>
    <w:rsid w:val="009F5CDA"/>
    <w:rsid w:val="00A30B93"/>
    <w:rsid w:val="00A31ADA"/>
    <w:rsid w:val="00A453D2"/>
    <w:rsid w:val="00A774B7"/>
    <w:rsid w:val="00A816A4"/>
    <w:rsid w:val="00AE1756"/>
    <w:rsid w:val="00B670B3"/>
    <w:rsid w:val="00B74FC4"/>
    <w:rsid w:val="00CC2C17"/>
    <w:rsid w:val="00CD5BB5"/>
    <w:rsid w:val="00D015C8"/>
    <w:rsid w:val="00DA71F6"/>
    <w:rsid w:val="00DF63AB"/>
    <w:rsid w:val="00E05206"/>
    <w:rsid w:val="00E26D8D"/>
    <w:rsid w:val="00E552A4"/>
    <w:rsid w:val="00E60303"/>
    <w:rsid w:val="00EC1370"/>
    <w:rsid w:val="00EE7494"/>
    <w:rsid w:val="00F022C7"/>
    <w:rsid w:val="00F04020"/>
    <w:rsid w:val="00F5389B"/>
    <w:rsid w:val="00F70337"/>
    <w:rsid w:val="00FA4693"/>
    <w:rsid w:val="00FE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D281CA"/>
  <w15:chartTrackingRefBased/>
  <w15:docId w15:val="{EF3B30A3-8A63-4408-87F7-0C5A0263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paragraph" w:customStyle="1" w:styleId="2ndLevelText">
    <w:name w:val="2nd Level Text"/>
    <w:basedOn w:val="Normal"/>
    <w:rsid w:val="00581622"/>
    <w:pPr>
      <w:spacing w:before="144" w:after="72"/>
      <w:jc w:val="both"/>
    </w:pPr>
    <w:rPr>
      <w:rFonts w:eastAsia="Times New Roman"/>
      <w:szCs w:val="20"/>
    </w:rPr>
  </w:style>
  <w:style w:type="paragraph" w:customStyle="1" w:styleId="H4">
    <w:name w:val="H4"/>
    <w:basedOn w:val="Normal"/>
    <w:next w:val="Normal"/>
    <w:rsid w:val="008611A3"/>
    <w:pPr>
      <w:keepNext/>
      <w:snapToGrid w:val="0"/>
      <w:spacing w:before="100" w:after="100"/>
      <w:outlineLvl w:val="4"/>
    </w:pPr>
    <w:rPr>
      <w:rFonts w:ascii="Times New Roman" w:eastAsia="Times New Roman" w:hAnsi="Times New Roman"/>
      <w:b/>
      <w:szCs w:val="20"/>
    </w:rPr>
  </w:style>
  <w:style w:type="paragraph" w:customStyle="1" w:styleId="Blockquote">
    <w:name w:val="Blockquote"/>
    <w:basedOn w:val="Normal"/>
    <w:rsid w:val="008611A3"/>
    <w:pPr>
      <w:snapToGrid w:val="0"/>
      <w:spacing w:before="100" w:after="100"/>
      <w:ind w:left="360" w:right="360"/>
    </w:pPr>
    <w:rPr>
      <w:rFonts w:ascii="Times New Roman" w:eastAsia="Times New Roman" w:hAnsi="Times New Roman"/>
      <w:szCs w:val="20"/>
    </w:rPr>
  </w:style>
  <w:style w:type="character" w:styleId="Hyperlink">
    <w:name w:val="Hyperlink"/>
    <w:rsid w:val="00F5389B"/>
    <w:rPr>
      <w:color w:val="0000FF"/>
      <w:u w:val="single"/>
    </w:rPr>
  </w:style>
  <w:style w:type="paragraph" w:customStyle="1" w:styleId="legclearfix">
    <w:name w:val="legclearfix"/>
    <w:basedOn w:val="Normal"/>
    <w:rsid w:val="00A30B93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customStyle="1" w:styleId="legamendingtext">
    <w:name w:val="legamendingtext"/>
    <w:basedOn w:val="DefaultParagraphFont"/>
    <w:rsid w:val="00A30B93"/>
  </w:style>
  <w:style w:type="table" w:styleId="TableGrid">
    <w:name w:val="Table Grid"/>
    <w:basedOn w:val="TableNormal"/>
    <w:uiPriority w:val="59"/>
    <w:rsid w:val="00E60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1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0" ma:contentTypeDescription="Create a new document." ma:contentTypeScope="" ma:versionID="4f24cfebedf7305851249d7e897210a9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6ecefabff0613710faee824c8e0f92a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0EF9A-A85D-47F8-A034-4BE61141859A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2.xml><?xml version="1.0" encoding="utf-8"?>
<ds:datastoreItem xmlns:ds="http://schemas.openxmlformats.org/officeDocument/2006/customXml" ds:itemID="{6D3C7E35-AC8A-4015-8BF4-B285B0B34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DB6D7-A55B-477E-816C-62D138128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156F2C-36EB-49A5-AE38-AF5349CB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1438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RoseB</dc:creator>
  <cp:keywords/>
  <cp:lastModifiedBy>Simone Smith</cp:lastModifiedBy>
  <cp:revision>3</cp:revision>
  <dcterms:created xsi:type="dcterms:W3CDTF">2023-06-21T15:00:00Z</dcterms:created>
  <dcterms:modified xsi:type="dcterms:W3CDTF">2023-06-22T07:39:00Z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