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80" w:rightFromText="180" w:vertAnchor="text" w:horzAnchor="margin" w:tblpX="-426" w:tblpY="140"/>
        <w:tblW w:w="10314" w:type="dxa"/>
        <w:tblLook w:val="00A0" w:firstRow="1" w:lastRow="0" w:firstColumn="1" w:lastColumn="0" w:noHBand="0" w:noVBand="0"/>
      </w:tblPr>
      <w:tblGrid>
        <w:gridCol w:w="3544"/>
        <w:gridCol w:w="6770"/>
      </w:tblGrid>
      <w:tr w:rsidR="00EE0643" w:rsidRPr="00FC6E02" w14:paraId="6DA5FA24" w14:textId="77777777" w:rsidTr="00292393">
        <w:trPr>
          <w:trHeight w:val="1340"/>
        </w:trPr>
        <w:tc>
          <w:tcPr>
            <w:tcW w:w="3544" w:type="dxa"/>
          </w:tcPr>
          <w:p w14:paraId="62575863" w14:textId="4ADBFA8C" w:rsidR="00EE0643" w:rsidRPr="003C575A" w:rsidRDefault="00AB4FDB" w:rsidP="00292393">
            <w:pPr>
              <w:rPr>
                <w:rFonts w:ascii="Arial" w:hAnsi="Arial" w:cs="Arial"/>
              </w:rPr>
            </w:pPr>
            <w:r w:rsidRPr="00AB4FDB">
              <w:rPr>
                <w:rFonts w:ascii="Arial" w:hAnsi="Arial" w:cs="Arial"/>
                <w:highlight w:val="yellow"/>
              </w:rPr>
              <w:t>PCC LOGO</w:t>
            </w:r>
          </w:p>
        </w:tc>
        <w:tc>
          <w:tcPr>
            <w:tcW w:w="6770" w:type="dxa"/>
            <w:vAlign w:val="center"/>
          </w:tcPr>
          <w:p w14:paraId="4BE6BB23" w14:textId="2AE216E8" w:rsidR="00EE0643" w:rsidRPr="00FF248D" w:rsidRDefault="000414BC" w:rsidP="00292393">
            <w:pPr>
              <w:ind w:firstLine="19"/>
              <w:jc w:val="center"/>
              <w:rPr>
                <w:rFonts w:cs="Calibri"/>
              </w:rPr>
            </w:pPr>
            <w:r>
              <w:rPr>
                <w:rFonts w:cs="Calibri"/>
                <w:sz w:val="56"/>
                <w:szCs w:val="56"/>
              </w:rPr>
              <w:t>Parental Leave</w:t>
            </w:r>
            <w:r w:rsidR="00EE0643" w:rsidRPr="002E3C56">
              <w:rPr>
                <w:rFonts w:cs="Calibri"/>
                <w:sz w:val="56"/>
                <w:szCs w:val="56"/>
              </w:rPr>
              <w:t xml:space="preserve"> Policy</w:t>
            </w:r>
          </w:p>
        </w:tc>
      </w:tr>
    </w:tbl>
    <w:p w14:paraId="137A1B69" w14:textId="77777777" w:rsidR="00EE0643" w:rsidRDefault="00EE0643" w:rsidP="00EE0643">
      <w:pPr>
        <w:pStyle w:val="Mainheading"/>
        <w:spacing w:after="0"/>
      </w:pPr>
      <w:r w:rsidRPr="00B34359">
        <w:t>Document Overview</w:t>
      </w:r>
    </w:p>
    <w:p w14:paraId="4E7A4703" w14:textId="77777777" w:rsidR="00EE0643" w:rsidRDefault="00EE0643" w:rsidP="00EE0643">
      <w:pPr>
        <w:pStyle w:val="Paragraph"/>
        <w:numPr>
          <w:ilvl w:val="0"/>
          <w:numId w:val="0"/>
        </w:numPr>
        <w:spacing w:before="0"/>
        <w:ind w:left="792"/>
      </w:pPr>
    </w:p>
    <w:tbl>
      <w:tblPr>
        <w:tblpPr w:leftFromText="180" w:rightFromText="180" w:vertAnchor="text" w:horzAnchor="margin" w:tblpY="5"/>
        <w:tblW w:w="0" w:type="auto"/>
        <w:tblBorders>
          <w:top w:val="single" w:sz="8" w:space="0" w:color="000000"/>
          <w:bottom w:val="single" w:sz="8" w:space="0" w:color="000000"/>
        </w:tblBorders>
        <w:tblLook w:val="0600" w:firstRow="0" w:lastRow="0" w:firstColumn="0" w:lastColumn="0" w:noHBand="1" w:noVBand="1"/>
      </w:tblPr>
      <w:tblGrid>
        <w:gridCol w:w="2570"/>
        <w:gridCol w:w="6456"/>
      </w:tblGrid>
      <w:tr w:rsidR="00EE0643" w:rsidRPr="00DB18B3" w14:paraId="61ECC36A" w14:textId="77777777" w:rsidTr="002A7CE6">
        <w:trPr>
          <w:trHeight w:val="271"/>
        </w:trPr>
        <w:tc>
          <w:tcPr>
            <w:tcW w:w="2802" w:type="dxa"/>
            <w:shd w:val="clear" w:color="auto" w:fill="D9D9D9"/>
          </w:tcPr>
          <w:p w14:paraId="44031CF3" w14:textId="77777777" w:rsidR="00EE0643" w:rsidRPr="00BF2EF4" w:rsidRDefault="00EE0643" w:rsidP="002A7CE6">
            <w:pPr>
              <w:spacing w:after="120"/>
              <w:jc w:val="right"/>
              <w:rPr>
                <w:rFonts w:cs="Calibri"/>
                <w:b/>
              </w:rPr>
            </w:pPr>
            <w:r w:rsidRPr="00BF2EF4">
              <w:rPr>
                <w:b/>
              </w:rPr>
              <w:t>Purpose</w:t>
            </w:r>
          </w:p>
        </w:tc>
        <w:tc>
          <w:tcPr>
            <w:tcW w:w="7619" w:type="dxa"/>
            <w:shd w:val="clear" w:color="auto" w:fill="D9D9D9"/>
          </w:tcPr>
          <w:p w14:paraId="467A6E78" w14:textId="108E4BB3" w:rsidR="00EE0643" w:rsidRPr="00BF2EF4" w:rsidRDefault="00EE0643" w:rsidP="002A7CE6">
            <w:pPr>
              <w:spacing w:after="120"/>
              <w:rPr>
                <w:rFonts w:cs="Calibri"/>
              </w:rPr>
            </w:pPr>
            <w:r w:rsidRPr="00BF2EF4">
              <w:rPr>
                <w:rFonts w:cs="Calibri"/>
              </w:rPr>
              <w:t xml:space="preserve">The purpose of this </w:t>
            </w:r>
            <w:r>
              <w:rPr>
                <w:rFonts w:cs="Calibri"/>
              </w:rPr>
              <w:t xml:space="preserve">policy </w:t>
            </w:r>
            <w:r>
              <w:t xml:space="preserve">is </w:t>
            </w:r>
            <w:r w:rsidRPr="002E3C56">
              <w:rPr>
                <w:rFonts w:cs="Calibri"/>
              </w:rPr>
              <w:t xml:space="preserve">to ensure that </w:t>
            </w:r>
            <w:r w:rsidR="000414BC">
              <w:rPr>
                <w:rFonts w:cs="Calibri"/>
              </w:rPr>
              <w:t>staff are aware of the policy and procedure surrounding taking parental leave</w:t>
            </w:r>
            <w:r w:rsidRPr="002E3C56">
              <w:rPr>
                <w:rFonts w:cs="Calibri"/>
              </w:rPr>
              <w:t>. This policy applies to all staff with a contract of employment.</w:t>
            </w:r>
          </w:p>
        </w:tc>
      </w:tr>
      <w:tr w:rsidR="00EE0643" w:rsidRPr="00DB18B3" w14:paraId="3E536713" w14:textId="77777777" w:rsidTr="002A7CE6">
        <w:tc>
          <w:tcPr>
            <w:tcW w:w="2802" w:type="dxa"/>
          </w:tcPr>
          <w:p w14:paraId="5311A0D5" w14:textId="77777777" w:rsidR="00EE0643" w:rsidRPr="00BF2EF4" w:rsidRDefault="00EE0643" w:rsidP="002A7CE6">
            <w:pPr>
              <w:spacing w:after="120"/>
              <w:jc w:val="right"/>
              <w:rPr>
                <w:rFonts w:cs="Calibri"/>
                <w:b/>
              </w:rPr>
            </w:pPr>
            <w:r w:rsidRPr="00BF2EF4">
              <w:rPr>
                <w:rFonts w:cs="Calibri"/>
                <w:b/>
              </w:rPr>
              <w:t>Confidentiality</w:t>
            </w:r>
          </w:p>
        </w:tc>
        <w:tc>
          <w:tcPr>
            <w:tcW w:w="7619" w:type="dxa"/>
          </w:tcPr>
          <w:p w14:paraId="6653F7B9" w14:textId="77777777" w:rsidR="00EE0643" w:rsidRPr="00BF2EF4" w:rsidRDefault="00EE0643" w:rsidP="002A7CE6">
            <w:pPr>
              <w:spacing w:after="120"/>
              <w:rPr>
                <w:rFonts w:cs="Calibri"/>
              </w:rPr>
            </w:pPr>
            <w:r w:rsidRPr="00BF2EF4">
              <w:rPr>
                <w:rFonts w:cs="Calibri"/>
              </w:rPr>
              <w:t>This document is not confidential.</w:t>
            </w:r>
          </w:p>
        </w:tc>
      </w:tr>
      <w:tr w:rsidR="00EE0643" w:rsidRPr="00DB18B3" w14:paraId="543BC58F" w14:textId="77777777" w:rsidTr="002A7CE6">
        <w:tc>
          <w:tcPr>
            <w:tcW w:w="2802" w:type="dxa"/>
            <w:shd w:val="clear" w:color="auto" w:fill="D9D9D9"/>
          </w:tcPr>
          <w:p w14:paraId="20A608D7" w14:textId="77777777" w:rsidR="00EE0643" w:rsidRPr="00BF2EF4" w:rsidRDefault="00EE0643" w:rsidP="002A7CE6">
            <w:pPr>
              <w:spacing w:after="120"/>
              <w:jc w:val="right"/>
              <w:rPr>
                <w:rFonts w:cs="Calibri"/>
                <w:b/>
              </w:rPr>
            </w:pPr>
            <w:r w:rsidRPr="00BF2EF4">
              <w:rPr>
                <w:rFonts w:cs="Calibri"/>
                <w:b/>
              </w:rPr>
              <w:t>Document owner</w:t>
            </w:r>
          </w:p>
        </w:tc>
        <w:tc>
          <w:tcPr>
            <w:tcW w:w="7619" w:type="dxa"/>
            <w:shd w:val="clear" w:color="auto" w:fill="D9D9D9"/>
          </w:tcPr>
          <w:p w14:paraId="1CADD7C8" w14:textId="74279DA1" w:rsidR="00EE0643" w:rsidRPr="00BF2EF4" w:rsidRDefault="00EE0643" w:rsidP="002A7CE6">
            <w:pPr>
              <w:spacing w:after="120"/>
              <w:rPr>
                <w:rFonts w:cs="Calibri"/>
              </w:rPr>
            </w:pPr>
          </w:p>
        </w:tc>
      </w:tr>
      <w:tr w:rsidR="00EE0643" w:rsidRPr="00DB18B3" w14:paraId="22AE1B02" w14:textId="77777777" w:rsidTr="002A7CE6">
        <w:tc>
          <w:tcPr>
            <w:tcW w:w="2802" w:type="dxa"/>
          </w:tcPr>
          <w:p w14:paraId="1416D7BE" w14:textId="77777777" w:rsidR="00EE0643" w:rsidRPr="00BF2EF4" w:rsidRDefault="00EE0643" w:rsidP="002A7CE6">
            <w:pPr>
              <w:spacing w:after="120"/>
              <w:jc w:val="right"/>
              <w:rPr>
                <w:rFonts w:cs="Calibri"/>
                <w:b/>
              </w:rPr>
            </w:pPr>
            <w:r w:rsidRPr="00BF2EF4">
              <w:rPr>
                <w:rFonts w:cs="Calibri"/>
                <w:b/>
              </w:rPr>
              <w:t>Status note</w:t>
            </w:r>
          </w:p>
        </w:tc>
        <w:tc>
          <w:tcPr>
            <w:tcW w:w="7619" w:type="dxa"/>
          </w:tcPr>
          <w:p w14:paraId="4B5F50DD" w14:textId="53F4C468" w:rsidR="00EE0643" w:rsidRPr="00BF2EF4" w:rsidRDefault="00AB4FDB" w:rsidP="002A7CE6">
            <w:pPr>
              <w:spacing w:after="120"/>
              <w:rPr>
                <w:rFonts w:cs="Calibri"/>
              </w:rPr>
            </w:pPr>
            <w:r>
              <w:rPr>
                <w:rFonts w:cs="Calibri"/>
              </w:rPr>
              <w:t>Draft/</w:t>
            </w:r>
            <w:r w:rsidR="00EE0643">
              <w:rPr>
                <w:rFonts w:cs="Calibri"/>
              </w:rPr>
              <w:t>Final</w:t>
            </w:r>
          </w:p>
        </w:tc>
      </w:tr>
      <w:tr w:rsidR="00EE0643" w:rsidRPr="00DB18B3" w14:paraId="6B6B5752" w14:textId="77777777" w:rsidTr="002A7CE6">
        <w:tc>
          <w:tcPr>
            <w:tcW w:w="2802" w:type="dxa"/>
            <w:shd w:val="clear" w:color="auto" w:fill="D9D9D9"/>
          </w:tcPr>
          <w:p w14:paraId="0C4EE4B6" w14:textId="77777777" w:rsidR="00EE0643" w:rsidRPr="00BF2EF4" w:rsidRDefault="00EE0643" w:rsidP="002A7CE6">
            <w:pPr>
              <w:spacing w:after="120"/>
              <w:jc w:val="right"/>
              <w:rPr>
                <w:rFonts w:cs="Calibri"/>
                <w:b/>
              </w:rPr>
            </w:pPr>
            <w:r w:rsidRPr="00BF2EF4">
              <w:rPr>
                <w:rFonts w:cs="Calibri"/>
                <w:b/>
              </w:rPr>
              <w:t>Distribution</w:t>
            </w:r>
          </w:p>
        </w:tc>
        <w:tc>
          <w:tcPr>
            <w:tcW w:w="7619" w:type="dxa"/>
            <w:shd w:val="clear" w:color="auto" w:fill="D9D9D9"/>
          </w:tcPr>
          <w:p w14:paraId="49A8CA72" w14:textId="2485472F" w:rsidR="00EE0643" w:rsidRPr="00BF2EF4" w:rsidRDefault="00EE0643" w:rsidP="002A7CE6">
            <w:pPr>
              <w:spacing w:after="120"/>
              <w:rPr>
                <w:rFonts w:cs="Calibri"/>
              </w:rPr>
            </w:pPr>
            <w:r w:rsidRPr="00BF2EF4">
              <w:rPr>
                <w:rFonts w:cs="Calibri"/>
              </w:rPr>
              <w:t>All</w:t>
            </w:r>
            <w:r>
              <w:rPr>
                <w:rFonts w:cs="Calibri"/>
              </w:rPr>
              <w:t xml:space="preserve"> </w:t>
            </w:r>
            <w:r w:rsidR="00AB4FDB">
              <w:rPr>
                <w:rFonts w:cs="Calibri"/>
              </w:rPr>
              <w:t>PCC</w:t>
            </w:r>
            <w:r w:rsidRPr="00BF2EF4">
              <w:rPr>
                <w:rFonts w:cs="Calibri"/>
              </w:rPr>
              <w:t xml:space="preserve"> </w:t>
            </w:r>
            <w:r>
              <w:rPr>
                <w:rFonts w:cs="Calibri"/>
              </w:rPr>
              <w:t>staff.</w:t>
            </w:r>
          </w:p>
        </w:tc>
      </w:tr>
      <w:tr w:rsidR="00EE0643" w:rsidRPr="00DB18B3" w14:paraId="567BDA2A" w14:textId="77777777" w:rsidTr="002A7CE6">
        <w:tc>
          <w:tcPr>
            <w:tcW w:w="2802" w:type="dxa"/>
          </w:tcPr>
          <w:p w14:paraId="1001D1D0" w14:textId="77777777" w:rsidR="00EE0643" w:rsidRPr="00BF2EF4" w:rsidRDefault="00EE0643" w:rsidP="002A7CE6">
            <w:pPr>
              <w:spacing w:after="120"/>
              <w:jc w:val="right"/>
              <w:rPr>
                <w:rFonts w:cs="Calibri"/>
                <w:b/>
              </w:rPr>
            </w:pPr>
            <w:r w:rsidRPr="00BF2EF4">
              <w:rPr>
                <w:rFonts w:cs="Calibri"/>
                <w:b/>
              </w:rPr>
              <w:t>Required action</w:t>
            </w:r>
          </w:p>
        </w:tc>
        <w:tc>
          <w:tcPr>
            <w:tcW w:w="7619" w:type="dxa"/>
          </w:tcPr>
          <w:p w14:paraId="30DAD721" w14:textId="77777777" w:rsidR="00EE0643" w:rsidRPr="00BF2EF4" w:rsidRDefault="00EE0643" w:rsidP="002A7CE6">
            <w:pPr>
              <w:spacing w:after="120"/>
              <w:rPr>
                <w:rFonts w:cs="Calibri"/>
              </w:rPr>
            </w:pPr>
          </w:p>
        </w:tc>
      </w:tr>
      <w:tr w:rsidR="00EE0643" w:rsidRPr="00DB18B3" w14:paraId="56496B79" w14:textId="77777777" w:rsidTr="002A7CE6">
        <w:tc>
          <w:tcPr>
            <w:tcW w:w="2802" w:type="dxa"/>
            <w:shd w:val="clear" w:color="auto" w:fill="D9D9D9"/>
          </w:tcPr>
          <w:p w14:paraId="686D5A8B" w14:textId="77777777" w:rsidR="00EE0643" w:rsidRPr="00BF2EF4" w:rsidRDefault="00EE0643" w:rsidP="002A7CE6">
            <w:pPr>
              <w:spacing w:after="120"/>
              <w:jc w:val="right"/>
              <w:rPr>
                <w:rFonts w:cs="Calibri"/>
                <w:b/>
              </w:rPr>
            </w:pPr>
            <w:r w:rsidRPr="00BF2EF4">
              <w:rPr>
                <w:rFonts w:cs="Calibri"/>
                <w:b/>
              </w:rPr>
              <w:t>Proposed next step</w:t>
            </w:r>
          </w:p>
        </w:tc>
        <w:tc>
          <w:tcPr>
            <w:tcW w:w="7619" w:type="dxa"/>
            <w:shd w:val="clear" w:color="auto" w:fill="D9D9D9"/>
          </w:tcPr>
          <w:p w14:paraId="463765CE" w14:textId="77777777" w:rsidR="00EE0643" w:rsidRPr="00BF2EF4" w:rsidRDefault="00EE0643" w:rsidP="002A7CE6">
            <w:pPr>
              <w:spacing w:after="120"/>
              <w:rPr>
                <w:rFonts w:cs="Calibri"/>
              </w:rPr>
            </w:pPr>
          </w:p>
        </w:tc>
      </w:tr>
    </w:tbl>
    <w:p w14:paraId="59ACE06A" w14:textId="77777777" w:rsidR="00EE0643" w:rsidRDefault="00EE0643" w:rsidP="00EE0643">
      <w:pPr>
        <w:pStyle w:val="Mainheading"/>
        <w:spacing w:after="0"/>
      </w:pPr>
      <w:r>
        <w:t>Version History</w:t>
      </w:r>
    </w:p>
    <w:p w14:paraId="582A2C15" w14:textId="77777777" w:rsidR="00EE0643" w:rsidRDefault="00EE0643" w:rsidP="00EE0643">
      <w:pPr>
        <w:pStyle w:val="Paragraph"/>
        <w:numPr>
          <w:ilvl w:val="0"/>
          <w:numId w:val="0"/>
        </w:numPr>
        <w:spacing w:before="0"/>
        <w:ind w:left="792" w:hanging="432"/>
      </w:pPr>
    </w:p>
    <w:tbl>
      <w:tblPr>
        <w:tblpPr w:leftFromText="180" w:rightFromText="180" w:vertAnchor="text" w:horzAnchor="margin" w:tblpY="5"/>
        <w:tblW w:w="8926"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ook w:val="04A0" w:firstRow="1" w:lastRow="0" w:firstColumn="1" w:lastColumn="0" w:noHBand="0" w:noVBand="1"/>
      </w:tblPr>
      <w:tblGrid>
        <w:gridCol w:w="1353"/>
        <w:gridCol w:w="1278"/>
        <w:gridCol w:w="6295"/>
      </w:tblGrid>
      <w:tr w:rsidR="00EE0643" w:rsidRPr="00DB18B3" w14:paraId="0BADEE00" w14:textId="77777777" w:rsidTr="00292393">
        <w:trPr>
          <w:trHeight w:val="271"/>
        </w:trPr>
        <w:tc>
          <w:tcPr>
            <w:tcW w:w="1353" w:type="dxa"/>
          </w:tcPr>
          <w:p w14:paraId="64E9F8D8" w14:textId="77777777" w:rsidR="00EE0643" w:rsidRPr="00BF2EF4" w:rsidRDefault="00EE0643" w:rsidP="002A7CE6">
            <w:pPr>
              <w:spacing w:before="40" w:after="40"/>
              <w:jc w:val="center"/>
              <w:rPr>
                <w:rFonts w:cs="Calibri"/>
                <w:b/>
              </w:rPr>
            </w:pPr>
            <w:r w:rsidRPr="00BF2EF4">
              <w:rPr>
                <w:rFonts w:cs="Calibri"/>
                <w:b/>
              </w:rPr>
              <w:t>Version</w:t>
            </w:r>
          </w:p>
        </w:tc>
        <w:tc>
          <w:tcPr>
            <w:tcW w:w="1278" w:type="dxa"/>
          </w:tcPr>
          <w:p w14:paraId="7EFC60CA" w14:textId="77777777" w:rsidR="00EE0643" w:rsidRPr="00BF2EF4" w:rsidRDefault="00EE0643" w:rsidP="002A7CE6">
            <w:pPr>
              <w:spacing w:before="40" w:after="40"/>
              <w:jc w:val="center"/>
              <w:rPr>
                <w:rFonts w:cs="Calibri"/>
                <w:b/>
              </w:rPr>
            </w:pPr>
            <w:r w:rsidRPr="00BF2EF4">
              <w:rPr>
                <w:rFonts w:cs="Calibri"/>
                <w:b/>
              </w:rPr>
              <w:t>Date</w:t>
            </w:r>
          </w:p>
        </w:tc>
        <w:tc>
          <w:tcPr>
            <w:tcW w:w="6295" w:type="dxa"/>
          </w:tcPr>
          <w:p w14:paraId="331A1BEC" w14:textId="77777777" w:rsidR="00EE0643" w:rsidRPr="00BF2EF4" w:rsidRDefault="00EE0643" w:rsidP="002A7CE6">
            <w:pPr>
              <w:spacing w:before="40" w:after="40"/>
              <w:rPr>
                <w:rFonts w:cs="Calibri"/>
                <w:b/>
              </w:rPr>
            </w:pPr>
            <w:r w:rsidRPr="00BF2EF4">
              <w:rPr>
                <w:rFonts w:cs="Calibri"/>
                <w:b/>
              </w:rPr>
              <w:t>Status Note</w:t>
            </w:r>
          </w:p>
        </w:tc>
      </w:tr>
      <w:tr w:rsidR="000414BC" w:rsidRPr="00DB18B3" w14:paraId="13D8E0AF" w14:textId="77777777" w:rsidTr="00292393">
        <w:tc>
          <w:tcPr>
            <w:tcW w:w="1353" w:type="dxa"/>
          </w:tcPr>
          <w:p w14:paraId="2A90317F" w14:textId="6AD0F50C" w:rsidR="000414BC" w:rsidRPr="00BF2EF4" w:rsidRDefault="000414BC" w:rsidP="000414BC">
            <w:pPr>
              <w:spacing w:before="40" w:after="40"/>
              <w:jc w:val="center"/>
              <w:rPr>
                <w:rFonts w:cs="Calibri"/>
              </w:rPr>
            </w:pPr>
            <w:r>
              <w:rPr>
                <w:rFonts w:cs="Calibri"/>
              </w:rPr>
              <w:t>1</w:t>
            </w:r>
          </w:p>
        </w:tc>
        <w:tc>
          <w:tcPr>
            <w:tcW w:w="1278" w:type="dxa"/>
          </w:tcPr>
          <w:p w14:paraId="78C79127" w14:textId="602AEE72" w:rsidR="000414BC" w:rsidRPr="00BF2EF4" w:rsidRDefault="00AB4FDB" w:rsidP="000414BC">
            <w:pPr>
              <w:spacing w:before="40" w:after="40"/>
              <w:jc w:val="center"/>
              <w:rPr>
                <w:rFonts w:cs="Calibri"/>
              </w:rPr>
            </w:pPr>
            <w:r>
              <w:rPr>
                <w:rFonts w:cs="Calibri"/>
              </w:rPr>
              <w:t>05.06.2023</w:t>
            </w:r>
          </w:p>
        </w:tc>
        <w:tc>
          <w:tcPr>
            <w:tcW w:w="6295" w:type="dxa"/>
          </w:tcPr>
          <w:p w14:paraId="1B1871F7" w14:textId="4CB5CF63" w:rsidR="000414BC" w:rsidRPr="00BF2EF4" w:rsidRDefault="00AB4FDB" w:rsidP="000414BC">
            <w:pPr>
              <w:spacing w:before="40" w:after="40"/>
              <w:rPr>
                <w:rFonts w:cs="Calibri"/>
              </w:rPr>
            </w:pPr>
            <w:r>
              <w:rPr>
                <w:rFonts w:cs="Calibri"/>
              </w:rPr>
              <w:t>HR Template</w:t>
            </w:r>
          </w:p>
        </w:tc>
      </w:tr>
      <w:tr w:rsidR="00D1127C" w:rsidRPr="00DB18B3" w14:paraId="7B1D982F" w14:textId="77777777" w:rsidTr="00292393">
        <w:tc>
          <w:tcPr>
            <w:tcW w:w="1353" w:type="dxa"/>
          </w:tcPr>
          <w:p w14:paraId="023045C9" w14:textId="6EF24A77" w:rsidR="00D1127C" w:rsidRPr="00BF2EF4" w:rsidRDefault="00D1127C" w:rsidP="00D1127C">
            <w:pPr>
              <w:spacing w:before="40" w:after="40"/>
              <w:jc w:val="center"/>
              <w:rPr>
                <w:rFonts w:cs="Calibri"/>
              </w:rPr>
            </w:pPr>
            <w:r>
              <w:rPr>
                <w:rFonts w:cs="Calibri"/>
              </w:rPr>
              <w:t>1.2</w:t>
            </w:r>
          </w:p>
        </w:tc>
        <w:tc>
          <w:tcPr>
            <w:tcW w:w="1278" w:type="dxa"/>
          </w:tcPr>
          <w:p w14:paraId="10F1E9F1" w14:textId="1BE54769" w:rsidR="00D1127C" w:rsidRPr="00BF2EF4" w:rsidRDefault="00D1127C" w:rsidP="00D1127C">
            <w:pPr>
              <w:spacing w:before="40" w:after="40"/>
              <w:jc w:val="center"/>
              <w:rPr>
                <w:rFonts w:cs="Calibri"/>
              </w:rPr>
            </w:pPr>
            <w:r>
              <w:rPr>
                <w:rFonts w:cs="Calibri"/>
              </w:rPr>
              <w:t>06/04</w:t>
            </w:r>
            <w:r>
              <w:rPr>
                <w:rFonts w:cs="Calibri"/>
              </w:rPr>
              <w:t>/2026</w:t>
            </w:r>
          </w:p>
        </w:tc>
        <w:tc>
          <w:tcPr>
            <w:tcW w:w="6295" w:type="dxa"/>
          </w:tcPr>
          <w:p w14:paraId="2BA885B1" w14:textId="6943B0A2" w:rsidR="00D1127C" w:rsidRPr="00BF2EF4" w:rsidRDefault="00D1127C" w:rsidP="00D1127C">
            <w:pPr>
              <w:spacing w:before="40" w:after="40"/>
              <w:rPr>
                <w:rFonts w:cs="Calibri"/>
              </w:rPr>
            </w:pPr>
            <w:r>
              <w:rPr>
                <w:rFonts w:cs="Calibri"/>
              </w:rPr>
              <w:t>Day 1 right added</w:t>
            </w:r>
          </w:p>
        </w:tc>
      </w:tr>
      <w:tr w:rsidR="00D1127C" w:rsidRPr="00DB18B3" w14:paraId="7B65AD1A" w14:textId="77777777" w:rsidTr="00292393">
        <w:tc>
          <w:tcPr>
            <w:tcW w:w="1353" w:type="dxa"/>
          </w:tcPr>
          <w:p w14:paraId="39644ED1" w14:textId="77777777" w:rsidR="00D1127C" w:rsidRPr="00BF2EF4" w:rsidRDefault="00D1127C" w:rsidP="00D1127C">
            <w:pPr>
              <w:spacing w:before="40" w:after="40"/>
              <w:jc w:val="center"/>
              <w:rPr>
                <w:rFonts w:cs="Calibri"/>
              </w:rPr>
            </w:pPr>
          </w:p>
        </w:tc>
        <w:tc>
          <w:tcPr>
            <w:tcW w:w="1278" w:type="dxa"/>
          </w:tcPr>
          <w:p w14:paraId="5830789F" w14:textId="77777777" w:rsidR="00D1127C" w:rsidRPr="00BF2EF4" w:rsidRDefault="00D1127C" w:rsidP="00D1127C">
            <w:pPr>
              <w:spacing w:before="40" w:after="40"/>
              <w:jc w:val="center"/>
              <w:rPr>
                <w:rFonts w:cs="Calibri"/>
              </w:rPr>
            </w:pPr>
          </w:p>
        </w:tc>
        <w:tc>
          <w:tcPr>
            <w:tcW w:w="6295" w:type="dxa"/>
          </w:tcPr>
          <w:p w14:paraId="56905DA7" w14:textId="77777777" w:rsidR="00D1127C" w:rsidRPr="00BF2EF4" w:rsidRDefault="00D1127C" w:rsidP="00D1127C">
            <w:pPr>
              <w:spacing w:before="40" w:after="40"/>
              <w:rPr>
                <w:rFonts w:cs="Calibri"/>
              </w:rPr>
            </w:pPr>
          </w:p>
        </w:tc>
      </w:tr>
      <w:tr w:rsidR="00D1127C" w:rsidRPr="00DB18B3" w14:paraId="017C357A" w14:textId="77777777" w:rsidTr="00292393">
        <w:tc>
          <w:tcPr>
            <w:tcW w:w="1353" w:type="dxa"/>
          </w:tcPr>
          <w:p w14:paraId="06AEABB2" w14:textId="77777777" w:rsidR="00D1127C" w:rsidRPr="00BF2EF4" w:rsidRDefault="00D1127C" w:rsidP="00D1127C">
            <w:pPr>
              <w:spacing w:before="40" w:after="40"/>
              <w:jc w:val="center"/>
              <w:rPr>
                <w:rFonts w:cs="Calibri"/>
              </w:rPr>
            </w:pPr>
          </w:p>
        </w:tc>
        <w:tc>
          <w:tcPr>
            <w:tcW w:w="1278" w:type="dxa"/>
          </w:tcPr>
          <w:p w14:paraId="75FD78D8" w14:textId="77777777" w:rsidR="00D1127C" w:rsidRPr="00BF2EF4" w:rsidRDefault="00D1127C" w:rsidP="00D1127C">
            <w:pPr>
              <w:spacing w:before="40" w:after="40"/>
              <w:jc w:val="center"/>
              <w:rPr>
                <w:rFonts w:cs="Calibri"/>
              </w:rPr>
            </w:pPr>
          </w:p>
        </w:tc>
        <w:tc>
          <w:tcPr>
            <w:tcW w:w="6295" w:type="dxa"/>
          </w:tcPr>
          <w:p w14:paraId="1811E49E" w14:textId="77777777" w:rsidR="00D1127C" w:rsidRPr="00BF2EF4" w:rsidRDefault="00D1127C" w:rsidP="00D1127C">
            <w:pPr>
              <w:spacing w:before="40" w:after="40"/>
              <w:rPr>
                <w:rFonts w:cs="Calibri"/>
              </w:rPr>
            </w:pPr>
          </w:p>
        </w:tc>
      </w:tr>
      <w:tr w:rsidR="00D1127C" w:rsidRPr="00DB18B3" w14:paraId="12C190B7" w14:textId="77777777" w:rsidTr="00292393">
        <w:tc>
          <w:tcPr>
            <w:tcW w:w="1353" w:type="dxa"/>
          </w:tcPr>
          <w:p w14:paraId="151C4604" w14:textId="77777777" w:rsidR="00D1127C" w:rsidRPr="00BF2EF4" w:rsidRDefault="00D1127C" w:rsidP="00D1127C">
            <w:pPr>
              <w:spacing w:before="40" w:after="40"/>
              <w:jc w:val="center"/>
              <w:rPr>
                <w:rFonts w:cs="Calibri"/>
              </w:rPr>
            </w:pPr>
          </w:p>
        </w:tc>
        <w:tc>
          <w:tcPr>
            <w:tcW w:w="1278" w:type="dxa"/>
          </w:tcPr>
          <w:p w14:paraId="78B6BFDF" w14:textId="77777777" w:rsidR="00D1127C" w:rsidRPr="00BF2EF4" w:rsidRDefault="00D1127C" w:rsidP="00D1127C">
            <w:pPr>
              <w:spacing w:before="40" w:after="40"/>
              <w:jc w:val="center"/>
              <w:rPr>
                <w:rFonts w:cs="Calibri"/>
              </w:rPr>
            </w:pPr>
          </w:p>
        </w:tc>
        <w:tc>
          <w:tcPr>
            <w:tcW w:w="6295" w:type="dxa"/>
          </w:tcPr>
          <w:p w14:paraId="15EBD11A" w14:textId="77777777" w:rsidR="00D1127C" w:rsidRPr="00BF2EF4" w:rsidRDefault="00D1127C" w:rsidP="00D1127C">
            <w:pPr>
              <w:spacing w:before="40" w:after="40"/>
              <w:rPr>
                <w:rFonts w:cs="Calibri"/>
              </w:rPr>
            </w:pPr>
          </w:p>
        </w:tc>
      </w:tr>
      <w:tr w:rsidR="00D1127C" w:rsidRPr="00DB18B3" w14:paraId="5B2DBD81" w14:textId="77777777" w:rsidTr="00292393">
        <w:tc>
          <w:tcPr>
            <w:tcW w:w="1353" w:type="dxa"/>
          </w:tcPr>
          <w:p w14:paraId="26D96DC9" w14:textId="77777777" w:rsidR="00D1127C" w:rsidRPr="00BF2EF4" w:rsidRDefault="00D1127C" w:rsidP="00D1127C">
            <w:pPr>
              <w:spacing w:before="40" w:after="40"/>
              <w:jc w:val="center"/>
              <w:rPr>
                <w:rFonts w:cs="Calibri"/>
              </w:rPr>
            </w:pPr>
          </w:p>
        </w:tc>
        <w:tc>
          <w:tcPr>
            <w:tcW w:w="1278" w:type="dxa"/>
          </w:tcPr>
          <w:p w14:paraId="7E557F6C" w14:textId="77777777" w:rsidR="00D1127C" w:rsidRPr="00BF2EF4" w:rsidRDefault="00D1127C" w:rsidP="00D1127C">
            <w:pPr>
              <w:spacing w:before="40" w:after="40"/>
              <w:jc w:val="center"/>
              <w:rPr>
                <w:rFonts w:cs="Calibri"/>
              </w:rPr>
            </w:pPr>
          </w:p>
        </w:tc>
        <w:tc>
          <w:tcPr>
            <w:tcW w:w="6295" w:type="dxa"/>
          </w:tcPr>
          <w:p w14:paraId="31065669" w14:textId="77777777" w:rsidR="00D1127C" w:rsidRPr="00BF2EF4" w:rsidRDefault="00D1127C" w:rsidP="00D1127C">
            <w:pPr>
              <w:spacing w:before="40" w:after="40"/>
              <w:rPr>
                <w:rFonts w:cs="Calibri"/>
              </w:rPr>
            </w:pPr>
          </w:p>
        </w:tc>
      </w:tr>
    </w:tbl>
    <w:p w14:paraId="04CBE305" w14:textId="77777777" w:rsidR="00EE0643" w:rsidRDefault="00EE0643" w:rsidP="00EE0643">
      <w:pPr>
        <w:ind w:firstLine="19"/>
        <w:rPr>
          <w:rFonts w:cs="Calibri"/>
          <w:sz w:val="56"/>
          <w:szCs w:val="56"/>
        </w:rPr>
      </w:pPr>
    </w:p>
    <w:p w14:paraId="1CD0F289" w14:textId="77777777" w:rsidR="00EE0643" w:rsidRDefault="00EE0643" w:rsidP="00EE0643">
      <w:pPr>
        <w:ind w:firstLine="19"/>
        <w:rPr>
          <w:rFonts w:cs="Calibri"/>
          <w:sz w:val="56"/>
          <w:szCs w:val="56"/>
        </w:rPr>
      </w:pPr>
    </w:p>
    <w:p w14:paraId="16F542B2" w14:textId="77777777" w:rsidR="00EE0643" w:rsidRDefault="00EE0643" w:rsidP="00EE0643">
      <w:pPr>
        <w:ind w:firstLine="19"/>
        <w:rPr>
          <w:rFonts w:cs="Calibri"/>
          <w:sz w:val="56"/>
          <w:szCs w:val="56"/>
        </w:rPr>
      </w:pPr>
    </w:p>
    <w:p w14:paraId="5A0C60BB" w14:textId="77777777" w:rsidR="00EE0643" w:rsidRDefault="00EE0643" w:rsidP="00EE0643">
      <w:pPr>
        <w:ind w:firstLine="19"/>
        <w:rPr>
          <w:rFonts w:cs="Calibri"/>
          <w:sz w:val="56"/>
          <w:szCs w:val="56"/>
        </w:rPr>
      </w:pPr>
    </w:p>
    <w:p w14:paraId="26A4FECC" w14:textId="77777777" w:rsidR="00CE6C3B" w:rsidRDefault="00CE6C3B" w:rsidP="000D1587">
      <w:pPr>
        <w:spacing w:before="0"/>
        <w:rPr>
          <w:rFonts w:cs="Calibri"/>
          <w:sz w:val="56"/>
          <w:szCs w:val="56"/>
        </w:rPr>
      </w:pPr>
    </w:p>
    <w:p w14:paraId="5CBEB025" w14:textId="77777777" w:rsidR="00EE0643" w:rsidRDefault="00EE0643" w:rsidP="00EE0643">
      <w:pPr>
        <w:pStyle w:val="Mainhead"/>
        <w:spacing w:before="240" w:after="240"/>
        <w:ind w:left="357" w:hanging="357"/>
      </w:pPr>
      <w:r>
        <w:lastRenderedPageBreak/>
        <w:t>Introduction</w:t>
      </w:r>
    </w:p>
    <w:p w14:paraId="53E783E3" w14:textId="77777777" w:rsidR="000414BC" w:rsidRDefault="000414BC" w:rsidP="000414BC">
      <w:pPr>
        <w:pStyle w:val="Paragraph"/>
        <w:ind w:left="1276" w:hanging="567"/>
      </w:pPr>
      <w:r>
        <w:t xml:space="preserve">The objective of Parental Leave is to enable employees with parental responsibility time off to spend time with and to look after a child or to </w:t>
      </w:r>
      <w:proofErr w:type="gramStart"/>
      <w:r>
        <w:t>make arrangements</w:t>
      </w:r>
      <w:proofErr w:type="gramEnd"/>
      <w:r>
        <w:t xml:space="preserve"> for the child’s welfare. </w:t>
      </w:r>
      <w:r>
        <w:tab/>
      </w:r>
    </w:p>
    <w:p w14:paraId="7B2B1083" w14:textId="2F1290D3" w:rsidR="000414BC" w:rsidRDefault="000414BC" w:rsidP="000414BC">
      <w:pPr>
        <w:pStyle w:val="Paragraph"/>
        <w:ind w:left="1276" w:hanging="567"/>
      </w:pPr>
      <w:r>
        <w:t xml:space="preserve">Parental </w:t>
      </w:r>
      <w:proofErr w:type="gramStart"/>
      <w:r>
        <w:t>Leave</w:t>
      </w:r>
      <w:proofErr w:type="gramEnd"/>
      <w:r>
        <w:t xml:space="preserve"> which is unpaid, is for a maximum of 18 weeks for each child and can be taken by both parents.  Leave taken with a </w:t>
      </w:r>
      <w:proofErr w:type="gramStart"/>
      <w:r>
        <w:t>previous employer counts</w:t>
      </w:r>
      <w:proofErr w:type="gramEnd"/>
      <w:r>
        <w:t xml:space="preserve"> towards the maximum entitlement. </w:t>
      </w:r>
      <w:r>
        <w:tab/>
      </w:r>
    </w:p>
    <w:p w14:paraId="6EDC1012" w14:textId="77777777" w:rsidR="00D1127C" w:rsidRPr="00913A1F" w:rsidRDefault="00D1127C" w:rsidP="00D1127C">
      <w:pPr>
        <w:pStyle w:val="Paragraph"/>
        <w:ind w:left="1276" w:hanging="567"/>
        <w:rPr>
          <w:highlight w:val="yellow"/>
        </w:rPr>
      </w:pPr>
      <w:commentRangeStart w:id="0"/>
      <w:r w:rsidRPr="00D1127C">
        <w:rPr>
          <w:highlight w:val="green"/>
        </w:rPr>
        <w:t>Parental leave is available from day one of employment.</w:t>
      </w:r>
      <w:commentRangeEnd w:id="0"/>
      <w:r>
        <w:rPr>
          <w:rStyle w:val="CommentReference"/>
          <w:rFonts w:cs="Times New Roman"/>
        </w:rPr>
        <w:commentReference w:id="0"/>
      </w:r>
    </w:p>
    <w:p w14:paraId="6B491CA0" w14:textId="2B312159" w:rsidR="00D1127C" w:rsidRDefault="00D1127C" w:rsidP="000414BC">
      <w:pPr>
        <w:pStyle w:val="Paragraph"/>
        <w:ind w:left="1276" w:hanging="567"/>
      </w:pPr>
      <w:r>
        <w:t>From April 2025, the government have introduced a Neonatal Care Pay and Leave Bill, for in the unfortunate event your baby needs neonatal care. Please see appendix 47 of the staff handbook for more details of the Neonatal Care and Leave policy.</w:t>
      </w:r>
    </w:p>
    <w:p w14:paraId="764ABC80" w14:textId="088EB4F9" w:rsidR="000414BC" w:rsidRDefault="000414BC" w:rsidP="000414BC">
      <w:pPr>
        <w:pStyle w:val="Mainhead"/>
      </w:pPr>
      <w:r>
        <w:t>When leave may be taken</w:t>
      </w:r>
    </w:p>
    <w:p w14:paraId="0FB92049" w14:textId="77777777" w:rsidR="000414BC" w:rsidRDefault="000414BC" w:rsidP="000414BC">
      <w:pPr>
        <w:pStyle w:val="Paragraph"/>
        <w:ind w:left="1276" w:hanging="567"/>
      </w:pPr>
      <w:r>
        <w:t xml:space="preserve">Leave may be taken in blocks of one week or more, up to a maximum of four weeks in a year for each child.  However, parents of disabled children can take leave in blocks or multiples of one day. </w:t>
      </w:r>
    </w:p>
    <w:p w14:paraId="4C183BC1" w14:textId="77777777" w:rsidR="000414BC" w:rsidRDefault="000414BC" w:rsidP="000414BC">
      <w:pPr>
        <w:pStyle w:val="HbkHeading3"/>
        <w:numPr>
          <w:ilvl w:val="0"/>
          <w:numId w:val="0"/>
        </w:numPr>
        <w:ind w:left="1276" w:hanging="567"/>
      </w:pPr>
    </w:p>
    <w:p w14:paraId="58B92D89" w14:textId="77777777" w:rsidR="000414BC" w:rsidRDefault="000414BC" w:rsidP="000414BC">
      <w:pPr>
        <w:pStyle w:val="Paragraph"/>
        <w:ind w:left="1276" w:hanging="567"/>
      </w:pPr>
      <w:r>
        <w:t xml:space="preserve">Employees can choose to take Parental Leave at any time up until the child’s 18th birthday. </w:t>
      </w:r>
    </w:p>
    <w:p w14:paraId="65C17438" w14:textId="4504E808" w:rsidR="000414BC" w:rsidRDefault="000414BC" w:rsidP="000414BC">
      <w:pPr>
        <w:pStyle w:val="Mainhead"/>
      </w:pPr>
      <w:r>
        <w:t>Making an application for leave</w:t>
      </w:r>
    </w:p>
    <w:p w14:paraId="5F7ABF6B" w14:textId="77777777" w:rsidR="000414BC" w:rsidRPr="000414BC" w:rsidRDefault="000414BC" w:rsidP="000414BC">
      <w:pPr>
        <w:pStyle w:val="Paragraph"/>
        <w:ind w:left="1276" w:hanging="567"/>
      </w:pPr>
      <w:r w:rsidRPr="000414BC">
        <w:t>Parents must give 21 days’ notice of their request for Parental Leave.  Such an application should be addressed to the Director of Operations.</w:t>
      </w:r>
    </w:p>
    <w:p w14:paraId="68465DCF" w14:textId="4AEAB075" w:rsidR="000414BC" w:rsidRDefault="000414BC" w:rsidP="000414BC">
      <w:pPr>
        <w:pStyle w:val="Paragraph"/>
        <w:ind w:left="1276" w:hanging="567"/>
      </w:pPr>
      <w:r w:rsidRPr="000414BC">
        <w:t xml:space="preserve">If an employee wishes to take Parental Leave immediately after the birth or adoption of a child, the employee must give 21 days’ notice before the beginning of the expected week of childbirth. In the case of </w:t>
      </w:r>
      <w:proofErr w:type="gramStart"/>
      <w:r w:rsidRPr="000414BC">
        <w:t>adoption</w:t>
      </w:r>
      <w:proofErr w:type="gramEnd"/>
      <w:r w:rsidRPr="000414BC">
        <w:t xml:space="preserve"> the employee must give 21 days’ notice of the expected week of placement, wherever possible.</w:t>
      </w:r>
    </w:p>
    <w:p w14:paraId="28804C0D" w14:textId="3875D914" w:rsidR="000414BC" w:rsidRDefault="000414BC" w:rsidP="000414BC">
      <w:pPr>
        <w:pStyle w:val="Mainhead"/>
      </w:pPr>
      <w:r>
        <w:t>Postponement of Leave</w:t>
      </w:r>
    </w:p>
    <w:p w14:paraId="6DD4592A" w14:textId="77777777" w:rsidR="000414BC" w:rsidRPr="000414BC" w:rsidRDefault="000414BC" w:rsidP="000414BC">
      <w:pPr>
        <w:pStyle w:val="ListParagraph"/>
        <w:numPr>
          <w:ilvl w:val="0"/>
          <w:numId w:val="7"/>
        </w:numPr>
        <w:spacing w:before="0"/>
        <w:contextualSpacing w:val="0"/>
        <w:jc w:val="both"/>
        <w:rPr>
          <w:rFonts w:ascii="Arial" w:eastAsia="Times New Roman" w:hAnsi="Arial"/>
          <w:b/>
          <w:bCs/>
          <w:vanish/>
          <w:sz w:val="24"/>
          <w:szCs w:val="24"/>
          <w:u w:val="single"/>
        </w:rPr>
      </w:pPr>
    </w:p>
    <w:p w14:paraId="346CFABD" w14:textId="77777777" w:rsidR="000414BC" w:rsidRPr="000414BC" w:rsidRDefault="000414BC" w:rsidP="000414BC">
      <w:pPr>
        <w:pStyle w:val="ListParagraph"/>
        <w:numPr>
          <w:ilvl w:val="0"/>
          <w:numId w:val="7"/>
        </w:numPr>
        <w:spacing w:before="0"/>
        <w:contextualSpacing w:val="0"/>
        <w:jc w:val="both"/>
        <w:rPr>
          <w:rFonts w:ascii="Arial" w:eastAsia="Times New Roman" w:hAnsi="Arial"/>
          <w:b/>
          <w:bCs/>
          <w:vanish/>
          <w:sz w:val="24"/>
          <w:szCs w:val="24"/>
          <w:u w:val="single"/>
        </w:rPr>
      </w:pPr>
    </w:p>
    <w:p w14:paraId="38FEAED6" w14:textId="77777777" w:rsidR="000414BC" w:rsidRPr="000414BC" w:rsidRDefault="000414BC" w:rsidP="000414BC">
      <w:pPr>
        <w:pStyle w:val="ListParagraph"/>
        <w:numPr>
          <w:ilvl w:val="0"/>
          <w:numId w:val="7"/>
        </w:numPr>
        <w:spacing w:before="0"/>
        <w:contextualSpacing w:val="0"/>
        <w:jc w:val="both"/>
        <w:rPr>
          <w:rFonts w:ascii="Arial" w:eastAsia="Times New Roman" w:hAnsi="Arial"/>
          <w:b/>
          <w:bCs/>
          <w:vanish/>
          <w:sz w:val="24"/>
          <w:szCs w:val="24"/>
          <w:u w:val="single"/>
        </w:rPr>
      </w:pPr>
    </w:p>
    <w:p w14:paraId="3ED43684" w14:textId="77777777" w:rsidR="000414BC" w:rsidRPr="000414BC" w:rsidRDefault="000414BC" w:rsidP="000414BC">
      <w:pPr>
        <w:pStyle w:val="ListParagraph"/>
        <w:numPr>
          <w:ilvl w:val="0"/>
          <w:numId w:val="7"/>
        </w:numPr>
        <w:spacing w:before="0"/>
        <w:contextualSpacing w:val="0"/>
        <w:jc w:val="both"/>
        <w:rPr>
          <w:rFonts w:ascii="Arial" w:eastAsia="Times New Roman" w:hAnsi="Arial"/>
          <w:b/>
          <w:bCs/>
          <w:vanish/>
          <w:sz w:val="24"/>
          <w:szCs w:val="24"/>
          <w:u w:val="single"/>
        </w:rPr>
      </w:pPr>
    </w:p>
    <w:p w14:paraId="52DD95AF" w14:textId="1D8628B4" w:rsidR="000414BC" w:rsidRPr="000414BC" w:rsidRDefault="000414BC" w:rsidP="000414BC">
      <w:pPr>
        <w:pStyle w:val="HbkHeading3"/>
        <w:tabs>
          <w:tab w:val="clear" w:pos="1440"/>
          <w:tab w:val="num" w:pos="1276"/>
        </w:tabs>
        <w:ind w:left="1276" w:hanging="556"/>
        <w:rPr>
          <w:rFonts w:ascii="Calibri" w:eastAsia="Calibri" w:hAnsi="Calibri" w:cs="Calibri"/>
          <w:sz w:val="22"/>
          <w:szCs w:val="22"/>
        </w:rPr>
      </w:pPr>
      <w:r w:rsidRPr="000414BC">
        <w:rPr>
          <w:rFonts w:ascii="Calibri" w:eastAsia="Calibri" w:hAnsi="Calibri" w:cs="Calibri"/>
          <w:sz w:val="22"/>
          <w:szCs w:val="22"/>
        </w:rPr>
        <w:t xml:space="preserve">Except in the circumstances set out in the paragraph immediately above any leave requested may be postponed by the Company for up to six months from the date requested where it is considered that an employee’s absence would unduly disrupt the business.  </w:t>
      </w:r>
      <w:r w:rsidRPr="000414BC">
        <w:rPr>
          <w:rFonts w:ascii="Calibri" w:eastAsia="Calibri" w:hAnsi="Calibri" w:cs="Calibri"/>
          <w:sz w:val="22"/>
          <w:szCs w:val="22"/>
        </w:rPr>
        <w:tab/>
      </w:r>
      <w:r w:rsidRPr="000414BC">
        <w:rPr>
          <w:rFonts w:ascii="Calibri" w:eastAsia="Calibri" w:hAnsi="Calibri" w:cs="Calibri"/>
          <w:sz w:val="22"/>
          <w:szCs w:val="22"/>
        </w:rPr>
        <w:tab/>
      </w:r>
      <w:r w:rsidRPr="000414BC">
        <w:rPr>
          <w:rFonts w:ascii="Calibri" w:eastAsia="Calibri" w:hAnsi="Calibri" w:cs="Calibri"/>
          <w:sz w:val="22"/>
          <w:szCs w:val="22"/>
        </w:rPr>
        <w:br/>
      </w:r>
      <w:r w:rsidRPr="000414BC">
        <w:rPr>
          <w:rFonts w:ascii="Calibri" w:eastAsia="Calibri" w:hAnsi="Calibri" w:cs="Calibri"/>
          <w:sz w:val="22"/>
          <w:szCs w:val="22"/>
        </w:rPr>
        <w:br/>
        <w:t xml:space="preserve">Examples of such situations </w:t>
      </w:r>
      <w:proofErr w:type="gramStart"/>
      <w:r w:rsidRPr="000414BC">
        <w:rPr>
          <w:rFonts w:ascii="Calibri" w:eastAsia="Calibri" w:hAnsi="Calibri" w:cs="Calibri"/>
          <w:sz w:val="22"/>
          <w:szCs w:val="22"/>
        </w:rPr>
        <w:t>are:-</w:t>
      </w:r>
      <w:proofErr w:type="gramEnd"/>
    </w:p>
    <w:p w14:paraId="19C443C7" w14:textId="77777777" w:rsidR="000414BC" w:rsidRPr="000414BC" w:rsidRDefault="000414BC" w:rsidP="000414BC">
      <w:pPr>
        <w:pStyle w:val="HbkHeading3"/>
        <w:numPr>
          <w:ilvl w:val="0"/>
          <w:numId w:val="0"/>
        </w:numPr>
        <w:tabs>
          <w:tab w:val="num" w:pos="1276"/>
        </w:tabs>
        <w:ind w:left="1276" w:hanging="556"/>
        <w:rPr>
          <w:rFonts w:ascii="Calibri" w:eastAsia="Calibri" w:hAnsi="Calibri" w:cs="Calibri"/>
          <w:sz w:val="22"/>
          <w:szCs w:val="22"/>
        </w:rPr>
      </w:pPr>
    </w:p>
    <w:p w14:paraId="1968DDAC" w14:textId="77777777" w:rsidR="000414BC" w:rsidRPr="000414BC" w:rsidRDefault="000414BC" w:rsidP="000414BC">
      <w:pPr>
        <w:pStyle w:val="HbkHeading3"/>
        <w:numPr>
          <w:ilvl w:val="0"/>
          <w:numId w:val="8"/>
        </w:numPr>
        <w:tabs>
          <w:tab w:val="num" w:pos="1560"/>
        </w:tabs>
        <w:ind w:left="1560" w:hanging="284"/>
        <w:rPr>
          <w:rFonts w:ascii="Calibri" w:eastAsia="Calibri" w:hAnsi="Calibri" w:cs="Calibri"/>
          <w:sz w:val="22"/>
          <w:szCs w:val="22"/>
        </w:rPr>
      </w:pPr>
      <w:r w:rsidRPr="000414BC">
        <w:rPr>
          <w:rFonts w:ascii="Calibri" w:eastAsia="Calibri" w:hAnsi="Calibri" w:cs="Calibri"/>
          <w:sz w:val="22"/>
          <w:szCs w:val="22"/>
        </w:rPr>
        <w:t xml:space="preserve">Seasonal peak requirements </w:t>
      </w:r>
    </w:p>
    <w:p w14:paraId="670CC1AF" w14:textId="77777777" w:rsidR="000414BC" w:rsidRPr="000414BC" w:rsidRDefault="000414BC" w:rsidP="000414BC">
      <w:pPr>
        <w:pStyle w:val="HbkHeading3"/>
        <w:numPr>
          <w:ilvl w:val="0"/>
          <w:numId w:val="8"/>
        </w:numPr>
        <w:tabs>
          <w:tab w:val="num" w:pos="1560"/>
        </w:tabs>
        <w:ind w:left="1560" w:hanging="284"/>
        <w:rPr>
          <w:rFonts w:ascii="Calibri" w:eastAsia="Calibri" w:hAnsi="Calibri" w:cs="Calibri"/>
          <w:sz w:val="22"/>
          <w:szCs w:val="22"/>
        </w:rPr>
      </w:pPr>
      <w:r w:rsidRPr="000414BC">
        <w:rPr>
          <w:rFonts w:ascii="Calibri" w:eastAsia="Calibri" w:hAnsi="Calibri" w:cs="Calibri"/>
          <w:sz w:val="22"/>
          <w:szCs w:val="22"/>
        </w:rPr>
        <w:t xml:space="preserve">Where a significant proportion of the workforce applies for Parental Leave at the same time </w:t>
      </w:r>
    </w:p>
    <w:p w14:paraId="6F6F4B3C" w14:textId="77777777" w:rsidR="000414BC" w:rsidRPr="000414BC" w:rsidRDefault="000414BC" w:rsidP="000414BC">
      <w:pPr>
        <w:pStyle w:val="HbkHeading3"/>
        <w:numPr>
          <w:ilvl w:val="0"/>
          <w:numId w:val="8"/>
        </w:numPr>
        <w:tabs>
          <w:tab w:val="num" w:pos="1560"/>
        </w:tabs>
        <w:ind w:left="1560" w:hanging="284"/>
        <w:rPr>
          <w:rFonts w:ascii="Calibri" w:eastAsia="Calibri" w:hAnsi="Calibri" w:cs="Calibri"/>
          <w:sz w:val="22"/>
          <w:szCs w:val="22"/>
        </w:rPr>
      </w:pPr>
      <w:r w:rsidRPr="000414BC">
        <w:rPr>
          <w:rFonts w:ascii="Calibri" w:eastAsia="Calibri" w:hAnsi="Calibri" w:cs="Calibri"/>
          <w:sz w:val="22"/>
          <w:szCs w:val="22"/>
        </w:rPr>
        <w:lastRenderedPageBreak/>
        <w:t xml:space="preserve">Where the absence of a key employee at a particular time would unduly harm the business. </w:t>
      </w:r>
    </w:p>
    <w:p w14:paraId="1C15B261" w14:textId="5C75C2EB" w:rsidR="000414BC" w:rsidRDefault="000414BC" w:rsidP="000414BC">
      <w:pPr>
        <w:pStyle w:val="Mainhead"/>
      </w:pPr>
      <w:r>
        <w:t>Evidence of Entitlement</w:t>
      </w:r>
    </w:p>
    <w:p w14:paraId="47BF06F9" w14:textId="77777777" w:rsidR="000414BC" w:rsidRPr="000414BC" w:rsidRDefault="000414BC" w:rsidP="000414BC">
      <w:pPr>
        <w:pStyle w:val="ListParagraph"/>
        <w:numPr>
          <w:ilvl w:val="0"/>
          <w:numId w:val="7"/>
        </w:numPr>
        <w:spacing w:before="0"/>
        <w:contextualSpacing w:val="0"/>
        <w:jc w:val="both"/>
        <w:rPr>
          <w:rFonts w:ascii="Arial" w:hAnsi="Arial"/>
          <w:b/>
          <w:bCs/>
          <w:vanish/>
          <w:sz w:val="24"/>
          <w:szCs w:val="24"/>
          <w:u w:val="single"/>
        </w:rPr>
      </w:pPr>
    </w:p>
    <w:p w14:paraId="6FAFF64F" w14:textId="5A59F2A8" w:rsidR="000414BC" w:rsidRPr="000414BC" w:rsidRDefault="000414BC" w:rsidP="000414BC">
      <w:pPr>
        <w:pStyle w:val="HbkHeading3"/>
        <w:tabs>
          <w:tab w:val="clear" w:pos="1440"/>
          <w:tab w:val="num" w:pos="1276"/>
        </w:tabs>
        <w:ind w:left="1276" w:hanging="556"/>
        <w:rPr>
          <w:rFonts w:asciiTheme="minorHAnsi" w:eastAsia="Calibri" w:hAnsiTheme="minorHAnsi" w:cstheme="minorHAnsi"/>
          <w:sz w:val="22"/>
          <w:szCs w:val="22"/>
        </w:rPr>
      </w:pPr>
      <w:r w:rsidRPr="000414BC">
        <w:rPr>
          <w:rFonts w:asciiTheme="minorHAnsi" w:eastAsia="Calibri" w:hAnsiTheme="minorHAnsi" w:cstheme="minorHAnsi"/>
          <w:sz w:val="22"/>
          <w:szCs w:val="22"/>
        </w:rPr>
        <w:t xml:space="preserve">The Company reserves the right to request sight of evidence that an employee is the parent of a child or has parental responsibility for the child.  Examples of what might be suitable evidence </w:t>
      </w:r>
      <w:proofErr w:type="gramStart"/>
      <w:r w:rsidRPr="000414BC">
        <w:rPr>
          <w:rFonts w:asciiTheme="minorHAnsi" w:eastAsia="Calibri" w:hAnsiTheme="minorHAnsi" w:cstheme="minorHAnsi"/>
          <w:sz w:val="22"/>
          <w:szCs w:val="22"/>
        </w:rPr>
        <w:t>are :</w:t>
      </w:r>
      <w:proofErr w:type="gramEnd"/>
      <w:r w:rsidRPr="000414BC">
        <w:rPr>
          <w:rFonts w:asciiTheme="minorHAnsi" w:eastAsia="Calibri" w:hAnsiTheme="minorHAnsi" w:cstheme="minorHAnsi"/>
          <w:sz w:val="22"/>
          <w:szCs w:val="22"/>
        </w:rPr>
        <w:t>-</w:t>
      </w:r>
    </w:p>
    <w:p w14:paraId="4C8915BB" w14:textId="77777777" w:rsidR="000414BC" w:rsidRPr="000414BC" w:rsidRDefault="000414BC" w:rsidP="000414BC">
      <w:pPr>
        <w:pStyle w:val="HbkHeading3"/>
        <w:numPr>
          <w:ilvl w:val="0"/>
          <w:numId w:val="0"/>
        </w:numPr>
        <w:ind w:left="720"/>
        <w:rPr>
          <w:rFonts w:ascii="Calibri" w:eastAsia="Calibri" w:hAnsi="Calibri" w:cs="Calibri"/>
          <w:sz w:val="22"/>
          <w:szCs w:val="22"/>
        </w:rPr>
      </w:pPr>
    </w:p>
    <w:p w14:paraId="42138977" w14:textId="77777777" w:rsidR="000414BC" w:rsidRPr="000414BC" w:rsidRDefault="000414BC" w:rsidP="000414BC">
      <w:pPr>
        <w:pStyle w:val="HbkHeading3"/>
        <w:numPr>
          <w:ilvl w:val="0"/>
          <w:numId w:val="9"/>
        </w:numPr>
        <w:rPr>
          <w:rFonts w:ascii="Calibri" w:eastAsia="Calibri" w:hAnsi="Calibri" w:cs="Calibri"/>
          <w:sz w:val="22"/>
          <w:szCs w:val="22"/>
        </w:rPr>
      </w:pPr>
      <w:r w:rsidRPr="000414BC">
        <w:rPr>
          <w:rFonts w:ascii="Calibri" w:eastAsia="Calibri" w:hAnsi="Calibri" w:cs="Calibri"/>
          <w:sz w:val="22"/>
          <w:szCs w:val="22"/>
        </w:rPr>
        <w:t xml:space="preserve">Information contained on the child’s birth certificate </w:t>
      </w:r>
    </w:p>
    <w:p w14:paraId="028D6E9B" w14:textId="77777777" w:rsidR="000414BC" w:rsidRPr="000414BC" w:rsidRDefault="000414BC" w:rsidP="000414BC">
      <w:pPr>
        <w:pStyle w:val="HbkHeading3"/>
        <w:numPr>
          <w:ilvl w:val="0"/>
          <w:numId w:val="9"/>
        </w:numPr>
        <w:rPr>
          <w:rFonts w:ascii="Calibri" w:eastAsia="Calibri" w:hAnsi="Calibri" w:cs="Calibri"/>
          <w:sz w:val="22"/>
          <w:szCs w:val="22"/>
        </w:rPr>
      </w:pPr>
      <w:r w:rsidRPr="000414BC">
        <w:rPr>
          <w:rFonts w:ascii="Calibri" w:eastAsia="Calibri" w:hAnsi="Calibri" w:cs="Calibri"/>
          <w:sz w:val="22"/>
          <w:szCs w:val="22"/>
        </w:rPr>
        <w:t xml:space="preserve">Papers confirming a child’s adoption or the date of placement in adoption cases. </w:t>
      </w:r>
    </w:p>
    <w:p w14:paraId="06D8D1A8" w14:textId="77777777" w:rsidR="000414BC" w:rsidRPr="000414BC" w:rsidRDefault="000414BC" w:rsidP="000414BC">
      <w:pPr>
        <w:pStyle w:val="HbkHeading3"/>
        <w:numPr>
          <w:ilvl w:val="0"/>
          <w:numId w:val="9"/>
        </w:numPr>
        <w:rPr>
          <w:rFonts w:ascii="Calibri" w:eastAsia="Calibri" w:hAnsi="Calibri" w:cs="Calibri"/>
          <w:sz w:val="22"/>
          <w:szCs w:val="22"/>
        </w:rPr>
      </w:pPr>
      <w:r w:rsidRPr="000414BC">
        <w:rPr>
          <w:rFonts w:ascii="Calibri" w:eastAsia="Calibri" w:hAnsi="Calibri" w:cs="Calibri"/>
          <w:sz w:val="22"/>
          <w:szCs w:val="22"/>
        </w:rPr>
        <w:t xml:space="preserve">In the case of a disabled child, the award of disability living allowance for the child or Personal Independence Payment, if the child is 16 or 17 years old. </w:t>
      </w:r>
    </w:p>
    <w:p w14:paraId="2CC3921B" w14:textId="0A14AF6D" w:rsidR="000414BC" w:rsidRPr="000414BC" w:rsidRDefault="00685D71" w:rsidP="000414BC">
      <w:pPr>
        <w:pStyle w:val="Mainhead"/>
      </w:pPr>
      <w:r>
        <w:t>Right to return to the same or similar job</w:t>
      </w:r>
    </w:p>
    <w:p w14:paraId="4A9DF4EF" w14:textId="77777777" w:rsidR="00685D71" w:rsidRDefault="00685D71" w:rsidP="00685D71">
      <w:pPr>
        <w:pStyle w:val="Paragraph"/>
        <w:ind w:left="1276" w:hanging="567"/>
      </w:pPr>
      <w:r>
        <w:t>You are normally entitled to return to work following parental leave to the same position you held before commencing leave. Your terms of employment will be the same as they would have been had you not been absent.</w:t>
      </w:r>
    </w:p>
    <w:p w14:paraId="28CA5602" w14:textId="77777777" w:rsidR="00685D71" w:rsidRDefault="00685D71" w:rsidP="00685D71">
      <w:pPr>
        <w:pStyle w:val="HbkHeading3"/>
        <w:numPr>
          <w:ilvl w:val="0"/>
          <w:numId w:val="0"/>
        </w:numPr>
        <w:ind w:left="1276" w:hanging="567"/>
      </w:pPr>
    </w:p>
    <w:p w14:paraId="755254C1" w14:textId="03CBA459" w:rsidR="00685D71" w:rsidRDefault="00685D71" w:rsidP="00685D71">
      <w:pPr>
        <w:pStyle w:val="Paragraph"/>
        <w:ind w:left="1276" w:hanging="567"/>
      </w:pPr>
      <w:r>
        <w:t xml:space="preserve">However, where your period of parental leave has been longer than four </w:t>
      </w:r>
      <w:r w:rsidR="00AB4FDB">
        <w:t>weeks or</w:t>
      </w:r>
      <w:r>
        <w:t xml:space="preserve"> has been combined with a period of additional maternity, adoption or shared parental leave, it might not be possible in some cases for you to return to the same job. In such circumstances, we will offer you a suitable and appropriate alternative position on no less favourable terms.</w:t>
      </w:r>
    </w:p>
    <w:p w14:paraId="728A5BA2" w14:textId="77777777" w:rsidR="00685D71" w:rsidRDefault="00685D71" w:rsidP="00685D71">
      <w:pPr>
        <w:pStyle w:val="HbkHeading3"/>
        <w:numPr>
          <w:ilvl w:val="0"/>
          <w:numId w:val="0"/>
        </w:numPr>
        <w:ind w:left="1276" w:hanging="567"/>
      </w:pPr>
    </w:p>
    <w:p w14:paraId="40EA48DE" w14:textId="77777777" w:rsidR="00685D71" w:rsidRDefault="00685D71" w:rsidP="00685D71">
      <w:pPr>
        <w:pStyle w:val="Paragraph"/>
        <w:ind w:left="1276" w:hanging="567"/>
      </w:pPr>
      <w:r>
        <w:t>We will deal with any requests by employees to change their working patterns (such as working part-time) after parental leave on a case-by-case basis, in accordance with our Flexible Working Policy. We will try to accommodate your wishes unless there is a justifiable reason for refusal, bearing in mind the needs of our business. It is helpful if flexible working requests are made as early as possible.</w:t>
      </w:r>
    </w:p>
    <w:sectPr w:rsidR="00685D71" w:rsidSect="00EE0643">
      <w:pgSz w:w="11906" w:h="16838"/>
      <w:pgMar w:top="851" w:right="1440" w:bottom="1440" w:left="1440" w:header="1293" w:footer="70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Simone Smith" w:date="2026-01-22T13:41:00Z" w:initials="SS">
    <w:p w14:paraId="1A4A009D" w14:textId="77777777" w:rsidR="00D1127C" w:rsidRDefault="00D1127C" w:rsidP="00D1127C">
      <w:pPr>
        <w:pStyle w:val="CommentText"/>
      </w:pPr>
      <w:r>
        <w:rPr>
          <w:rStyle w:val="CommentReference"/>
        </w:rPr>
        <w:annotationRef/>
      </w:r>
      <w:r>
        <w:t>Day 1 right - April 2026</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1A4A009D"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1FDCE602" w16cex:dateUtc="2026-01-22T13:41: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1A4A009D" w16cid:durableId="1FDCE602"/>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B3C312" w14:textId="77777777" w:rsidR="00EE0643" w:rsidRDefault="00EE0643" w:rsidP="00EE0643">
      <w:pPr>
        <w:spacing w:before="0"/>
      </w:pPr>
      <w:r>
        <w:separator/>
      </w:r>
    </w:p>
  </w:endnote>
  <w:endnote w:type="continuationSeparator" w:id="0">
    <w:p w14:paraId="7FBEF40D" w14:textId="77777777" w:rsidR="00EE0643" w:rsidRDefault="00EE0643" w:rsidP="00EE0643">
      <w:pPr>
        <w:spacing w:before="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D8669B2" w14:textId="77777777" w:rsidR="00EE0643" w:rsidRDefault="00EE0643" w:rsidP="00EE0643">
      <w:pPr>
        <w:spacing w:before="0"/>
      </w:pPr>
      <w:r>
        <w:separator/>
      </w:r>
    </w:p>
  </w:footnote>
  <w:footnote w:type="continuationSeparator" w:id="0">
    <w:p w14:paraId="7A6EF3E2" w14:textId="77777777" w:rsidR="00EE0643" w:rsidRDefault="00EE0643" w:rsidP="00EE0643">
      <w:pPr>
        <w:spacing w:before="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A6532D"/>
    <w:multiLevelType w:val="hybridMultilevel"/>
    <w:tmpl w:val="3802327E"/>
    <w:lvl w:ilvl="0" w:tplc="0809001B">
      <w:start w:val="1"/>
      <w:numFmt w:val="lowerRoman"/>
      <w:lvlText w:val="%1."/>
      <w:lvlJc w:val="right"/>
      <w:pPr>
        <w:ind w:left="774" w:hanging="360"/>
      </w:pPr>
      <w:rPr>
        <w:rFonts w:hint="default"/>
      </w:rPr>
    </w:lvl>
    <w:lvl w:ilvl="1" w:tplc="FFFFFFFF">
      <w:numFmt w:val="bullet"/>
      <w:lvlText w:val="•"/>
      <w:lvlJc w:val="left"/>
      <w:pPr>
        <w:ind w:left="1494" w:hanging="360"/>
      </w:pPr>
      <w:rPr>
        <w:rFonts w:ascii="Calibri" w:eastAsia="Calibri" w:hAnsi="Calibri" w:cs="Calibri" w:hint="default"/>
      </w:rPr>
    </w:lvl>
    <w:lvl w:ilvl="2" w:tplc="FFFFFFFF" w:tentative="1">
      <w:start w:val="1"/>
      <w:numFmt w:val="bullet"/>
      <w:lvlText w:val=""/>
      <w:lvlJc w:val="left"/>
      <w:pPr>
        <w:ind w:left="2214" w:hanging="360"/>
      </w:pPr>
      <w:rPr>
        <w:rFonts w:ascii="Wingdings" w:hAnsi="Wingdings" w:hint="default"/>
      </w:rPr>
    </w:lvl>
    <w:lvl w:ilvl="3" w:tplc="FFFFFFFF" w:tentative="1">
      <w:start w:val="1"/>
      <w:numFmt w:val="bullet"/>
      <w:lvlText w:val=""/>
      <w:lvlJc w:val="left"/>
      <w:pPr>
        <w:ind w:left="2934" w:hanging="360"/>
      </w:pPr>
      <w:rPr>
        <w:rFonts w:ascii="Symbol" w:hAnsi="Symbol" w:hint="default"/>
      </w:rPr>
    </w:lvl>
    <w:lvl w:ilvl="4" w:tplc="FFFFFFFF" w:tentative="1">
      <w:start w:val="1"/>
      <w:numFmt w:val="bullet"/>
      <w:lvlText w:val="o"/>
      <w:lvlJc w:val="left"/>
      <w:pPr>
        <w:ind w:left="3654" w:hanging="360"/>
      </w:pPr>
      <w:rPr>
        <w:rFonts w:ascii="Courier New" w:hAnsi="Courier New" w:cs="Courier New" w:hint="default"/>
      </w:rPr>
    </w:lvl>
    <w:lvl w:ilvl="5" w:tplc="FFFFFFFF" w:tentative="1">
      <w:start w:val="1"/>
      <w:numFmt w:val="bullet"/>
      <w:lvlText w:val=""/>
      <w:lvlJc w:val="left"/>
      <w:pPr>
        <w:ind w:left="4374" w:hanging="360"/>
      </w:pPr>
      <w:rPr>
        <w:rFonts w:ascii="Wingdings" w:hAnsi="Wingdings" w:hint="default"/>
      </w:rPr>
    </w:lvl>
    <w:lvl w:ilvl="6" w:tplc="FFFFFFFF" w:tentative="1">
      <w:start w:val="1"/>
      <w:numFmt w:val="bullet"/>
      <w:lvlText w:val=""/>
      <w:lvlJc w:val="left"/>
      <w:pPr>
        <w:ind w:left="5094" w:hanging="360"/>
      </w:pPr>
      <w:rPr>
        <w:rFonts w:ascii="Symbol" w:hAnsi="Symbol" w:hint="default"/>
      </w:rPr>
    </w:lvl>
    <w:lvl w:ilvl="7" w:tplc="FFFFFFFF" w:tentative="1">
      <w:start w:val="1"/>
      <w:numFmt w:val="bullet"/>
      <w:lvlText w:val="o"/>
      <w:lvlJc w:val="left"/>
      <w:pPr>
        <w:ind w:left="5814" w:hanging="360"/>
      </w:pPr>
      <w:rPr>
        <w:rFonts w:ascii="Courier New" w:hAnsi="Courier New" w:cs="Courier New" w:hint="default"/>
      </w:rPr>
    </w:lvl>
    <w:lvl w:ilvl="8" w:tplc="FFFFFFFF" w:tentative="1">
      <w:start w:val="1"/>
      <w:numFmt w:val="bullet"/>
      <w:lvlText w:val=""/>
      <w:lvlJc w:val="left"/>
      <w:pPr>
        <w:ind w:left="6534" w:hanging="360"/>
      </w:pPr>
      <w:rPr>
        <w:rFonts w:ascii="Wingdings" w:hAnsi="Wingdings" w:hint="default"/>
      </w:rPr>
    </w:lvl>
  </w:abstractNum>
  <w:abstractNum w:abstractNumId="1" w15:restartNumberingAfterBreak="0">
    <w:nsid w:val="177462BE"/>
    <w:multiLevelType w:val="multilevel"/>
    <w:tmpl w:val="711C9858"/>
    <w:lvl w:ilvl="0">
      <w:start w:val="1"/>
      <w:numFmt w:val="bullet"/>
      <w:lvlText w:val=""/>
      <w:lvlJc w:val="left"/>
      <w:pPr>
        <w:tabs>
          <w:tab w:val="num" w:pos="2160"/>
        </w:tabs>
        <w:ind w:left="2160" w:hanging="720"/>
      </w:pPr>
      <w:rPr>
        <w:rFonts w:ascii="Symbol" w:hAnsi="Symbol" w:hint="default"/>
      </w:rPr>
    </w:lvl>
    <w:lvl w:ilvl="1">
      <w:start w:val="1"/>
      <w:numFmt w:val="decimal"/>
      <w:lvlText w:val="%1.%2"/>
      <w:lvlJc w:val="left"/>
      <w:pPr>
        <w:tabs>
          <w:tab w:val="num" w:pos="2880"/>
        </w:tabs>
        <w:ind w:left="2880" w:hanging="720"/>
      </w:pPr>
      <w:rPr>
        <w:rFonts w:hint="default"/>
      </w:rPr>
    </w:lvl>
    <w:lvl w:ilvl="2">
      <w:start w:val="1"/>
      <w:numFmt w:val="decimal"/>
      <w:lvlText w:val="%1.%2.%3"/>
      <w:lvlJc w:val="left"/>
      <w:pPr>
        <w:tabs>
          <w:tab w:val="num" w:pos="3600"/>
        </w:tabs>
        <w:ind w:left="3600" w:hanging="720"/>
      </w:pPr>
      <w:rPr>
        <w:rFonts w:hint="default"/>
      </w:rPr>
    </w:lvl>
    <w:lvl w:ilvl="3">
      <w:start w:val="1"/>
      <w:numFmt w:val="decimal"/>
      <w:lvlText w:val="%1.%2.%3.%4"/>
      <w:lvlJc w:val="left"/>
      <w:pPr>
        <w:tabs>
          <w:tab w:val="num" w:pos="4680"/>
        </w:tabs>
        <w:ind w:left="4320" w:hanging="720"/>
      </w:pPr>
      <w:rPr>
        <w:rFonts w:hint="default"/>
      </w:rPr>
    </w:lvl>
    <w:lvl w:ilvl="4">
      <w:start w:val="1"/>
      <w:numFmt w:val="decimal"/>
      <w:lvlText w:val="%1.%2.%3.%4.%5"/>
      <w:lvlJc w:val="left"/>
      <w:pPr>
        <w:tabs>
          <w:tab w:val="num" w:pos="5400"/>
        </w:tabs>
        <w:ind w:left="5040" w:hanging="720"/>
      </w:pPr>
      <w:rPr>
        <w:rFonts w:hint="default"/>
      </w:rPr>
    </w:lvl>
    <w:lvl w:ilvl="5">
      <w:start w:val="1"/>
      <w:numFmt w:val="decimal"/>
      <w:lvlText w:val="%1.%2.%3.%4.%5.%6"/>
      <w:lvlJc w:val="left"/>
      <w:pPr>
        <w:tabs>
          <w:tab w:val="num" w:pos="6480"/>
        </w:tabs>
        <w:ind w:left="6480" w:hanging="1440"/>
      </w:pPr>
      <w:rPr>
        <w:rFonts w:hint="default"/>
      </w:rPr>
    </w:lvl>
    <w:lvl w:ilvl="6">
      <w:start w:val="1"/>
      <w:numFmt w:val="decimal"/>
      <w:lvlText w:val="%1.%2.%3.%4.%5.%6.%7"/>
      <w:lvlJc w:val="left"/>
      <w:pPr>
        <w:tabs>
          <w:tab w:val="num" w:pos="7200"/>
        </w:tabs>
        <w:ind w:left="7200" w:hanging="1440"/>
      </w:pPr>
      <w:rPr>
        <w:rFonts w:hint="default"/>
      </w:rPr>
    </w:lvl>
    <w:lvl w:ilvl="7">
      <w:start w:val="1"/>
      <w:numFmt w:val="decimal"/>
      <w:lvlText w:val="%1.%2.%3.%4.%5.%6.%7.%8"/>
      <w:lvlJc w:val="left"/>
      <w:pPr>
        <w:tabs>
          <w:tab w:val="num" w:pos="8280"/>
        </w:tabs>
        <w:ind w:left="8280" w:hanging="1800"/>
      </w:pPr>
      <w:rPr>
        <w:rFonts w:hint="default"/>
      </w:rPr>
    </w:lvl>
    <w:lvl w:ilvl="8">
      <w:start w:val="1"/>
      <w:numFmt w:val="decimal"/>
      <w:lvlText w:val="%1.%2.%3.%4.%5.%6.%7.%8.%9"/>
      <w:lvlJc w:val="left"/>
      <w:pPr>
        <w:tabs>
          <w:tab w:val="num" w:pos="9000"/>
        </w:tabs>
        <w:ind w:left="9000" w:hanging="1800"/>
      </w:pPr>
      <w:rPr>
        <w:rFonts w:hint="default"/>
      </w:rPr>
    </w:lvl>
  </w:abstractNum>
  <w:abstractNum w:abstractNumId="2" w15:restartNumberingAfterBreak="0">
    <w:nsid w:val="1D266782"/>
    <w:multiLevelType w:val="multilevel"/>
    <w:tmpl w:val="89DC425C"/>
    <w:lvl w:ilvl="0">
      <w:start w:val="1"/>
      <w:numFmt w:val="decimal"/>
      <w:pStyle w:val="Mainhead"/>
      <w:lvlText w:val="%1."/>
      <w:lvlJc w:val="left"/>
      <w:pPr>
        <w:ind w:left="360" w:hanging="360"/>
      </w:pPr>
      <w:rPr>
        <w:rFonts w:hint="default"/>
      </w:rPr>
    </w:lvl>
    <w:lvl w:ilvl="1">
      <w:start w:val="1"/>
      <w:numFmt w:val="decimal"/>
      <w:pStyle w:val="Paragraph"/>
      <w:lvlText w:val="%1.%2."/>
      <w:lvlJc w:val="left"/>
      <w:pPr>
        <w:ind w:left="2701" w:hanging="432"/>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pStyle w:val="SubParagraph"/>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37AD208B"/>
    <w:multiLevelType w:val="hybridMultilevel"/>
    <w:tmpl w:val="95A08904"/>
    <w:lvl w:ilvl="0" w:tplc="EDB24A7A">
      <w:start w:val="1"/>
      <w:numFmt w:val="lowerRoman"/>
      <w:pStyle w:val="Numerals"/>
      <w:lvlText w:val="%1."/>
      <w:lvlJc w:val="left"/>
      <w:pPr>
        <w:ind w:left="1440" w:hanging="720"/>
      </w:pPr>
      <w:rPr>
        <w:rFonts w:hint="default"/>
        <w:sz w:val="22"/>
        <w:szCs w:val="22"/>
      </w:rPr>
    </w:lvl>
    <w:lvl w:ilvl="1" w:tplc="08090001">
      <w:start w:val="1"/>
      <w:numFmt w:val="bullet"/>
      <w:lvlText w:val=""/>
      <w:lvlJc w:val="left"/>
      <w:pPr>
        <w:ind w:left="1800" w:hanging="360"/>
      </w:pPr>
      <w:rPr>
        <w:rFonts w:ascii="Symbol" w:hAnsi="Symbol" w:hint="default"/>
      </w:r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4" w15:restartNumberingAfterBreak="0">
    <w:nsid w:val="441E62EE"/>
    <w:multiLevelType w:val="multilevel"/>
    <w:tmpl w:val="711C9858"/>
    <w:lvl w:ilvl="0">
      <w:start w:val="1"/>
      <w:numFmt w:val="bullet"/>
      <w:lvlText w:val=""/>
      <w:lvlJc w:val="left"/>
      <w:pPr>
        <w:tabs>
          <w:tab w:val="num" w:pos="2160"/>
        </w:tabs>
        <w:ind w:left="2160" w:hanging="720"/>
      </w:pPr>
      <w:rPr>
        <w:rFonts w:ascii="Symbol" w:hAnsi="Symbol" w:hint="default"/>
      </w:rPr>
    </w:lvl>
    <w:lvl w:ilvl="1">
      <w:start w:val="1"/>
      <w:numFmt w:val="decimal"/>
      <w:lvlText w:val="%1.%2"/>
      <w:lvlJc w:val="left"/>
      <w:pPr>
        <w:tabs>
          <w:tab w:val="num" w:pos="2880"/>
        </w:tabs>
        <w:ind w:left="2880" w:hanging="720"/>
      </w:pPr>
      <w:rPr>
        <w:rFonts w:hint="default"/>
      </w:rPr>
    </w:lvl>
    <w:lvl w:ilvl="2">
      <w:start w:val="1"/>
      <w:numFmt w:val="decimal"/>
      <w:lvlText w:val="%1.%2.%3"/>
      <w:lvlJc w:val="left"/>
      <w:pPr>
        <w:tabs>
          <w:tab w:val="num" w:pos="3600"/>
        </w:tabs>
        <w:ind w:left="3600" w:hanging="720"/>
      </w:pPr>
      <w:rPr>
        <w:rFonts w:hint="default"/>
      </w:rPr>
    </w:lvl>
    <w:lvl w:ilvl="3">
      <w:start w:val="1"/>
      <w:numFmt w:val="decimal"/>
      <w:lvlText w:val="%1.%2.%3.%4"/>
      <w:lvlJc w:val="left"/>
      <w:pPr>
        <w:tabs>
          <w:tab w:val="num" w:pos="4680"/>
        </w:tabs>
        <w:ind w:left="4320" w:hanging="720"/>
      </w:pPr>
      <w:rPr>
        <w:rFonts w:hint="default"/>
      </w:rPr>
    </w:lvl>
    <w:lvl w:ilvl="4">
      <w:start w:val="1"/>
      <w:numFmt w:val="decimal"/>
      <w:lvlText w:val="%1.%2.%3.%4.%5"/>
      <w:lvlJc w:val="left"/>
      <w:pPr>
        <w:tabs>
          <w:tab w:val="num" w:pos="5400"/>
        </w:tabs>
        <w:ind w:left="5040" w:hanging="720"/>
      </w:pPr>
      <w:rPr>
        <w:rFonts w:hint="default"/>
      </w:rPr>
    </w:lvl>
    <w:lvl w:ilvl="5">
      <w:start w:val="1"/>
      <w:numFmt w:val="decimal"/>
      <w:lvlText w:val="%1.%2.%3.%4.%5.%6"/>
      <w:lvlJc w:val="left"/>
      <w:pPr>
        <w:tabs>
          <w:tab w:val="num" w:pos="6480"/>
        </w:tabs>
        <w:ind w:left="6480" w:hanging="1440"/>
      </w:pPr>
      <w:rPr>
        <w:rFonts w:hint="default"/>
      </w:rPr>
    </w:lvl>
    <w:lvl w:ilvl="6">
      <w:start w:val="1"/>
      <w:numFmt w:val="decimal"/>
      <w:lvlText w:val="%1.%2.%3.%4.%5.%6.%7"/>
      <w:lvlJc w:val="left"/>
      <w:pPr>
        <w:tabs>
          <w:tab w:val="num" w:pos="7200"/>
        </w:tabs>
        <w:ind w:left="7200" w:hanging="1440"/>
      </w:pPr>
      <w:rPr>
        <w:rFonts w:hint="default"/>
      </w:rPr>
    </w:lvl>
    <w:lvl w:ilvl="7">
      <w:start w:val="1"/>
      <w:numFmt w:val="decimal"/>
      <w:lvlText w:val="%1.%2.%3.%4.%5.%6.%7.%8"/>
      <w:lvlJc w:val="left"/>
      <w:pPr>
        <w:tabs>
          <w:tab w:val="num" w:pos="8280"/>
        </w:tabs>
        <w:ind w:left="8280" w:hanging="1800"/>
      </w:pPr>
      <w:rPr>
        <w:rFonts w:hint="default"/>
      </w:rPr>
    </w:lvl>
    <w:lvl w:ilvl="8">
      <w:start w:val="1"/>
      <w:numFmt w:val="decimal"/>
      <w:lvlText w:val="%1.%2.%3.%4.%5.%6.%7.%8.%9"/>
      <w:lvlJc w:val="left"/>
      <w:pPr>
        <w:tabs>
          <w:tab w:val="num" w:pos="9000"/>
        </w:tabs>
        <w:ind w:left="9000" w:hanging="1800"/>
      </w:pPr>
      <w:rPr>
        <w:rFonts w:hint="default"/>
      </w:rPr>
    </w:lvl>
  </w:abstractNum>
  <w:abstractNum w:abstractNumId="5" w15:restartNumberingAfterBreak="0">
    <w:nsid w:val="4FF82321"/>
    <w:multiLevelType w:val="hybridMultilevel"/>
    <w:tmpl w:val="1E9CC3B0"/>
    <w:lvl w:ilvl="0" w:tplc="B94C4E46">
      <w:start w:val="1"/>
      <w:numFmt w:val="bullet"/>
      <w:pStyle w:val="Bullet"/>
      <w:lvlText w:val=""/>
      <w:lvlJc w:val="left"/>
      <w:pPr>
        <w:ind w:left="774" w:hanging="360"/>
      </w:pPr>
      <w:rPr>
        <w:rFonts w:ascii="Symbol" w:hAnsi="Symbol" w:hint="default"/>
      </w:rPr>
    </w:lvl>
    <w:lvl w:ilvl="1" w:tplc="E1180D66">
      <w:numFmt w:val="bullet"/>
      <w:lvlText w:val="•"/>
      <w:lvlJc w:val="left"/>
      <w:pPr>
        <w:ind w:left="1494" w:hanging="360"/>
      </w:pPr>
      <w:rPr>
        <w:rFonts w:ascii="Calibri" w:eastAsia="Calibri" w:hAnsi="Calibri" w:cs="Calibri" w:hint="default"/>
      </w:rPr>
    </w:lvl>
    <w:lvl w:ilvl="2" w:tplc="08090005" w:tentative="1">
      <w:start w:val="1"/>
      <w:numFmt w:val="bullet"/>
      <w:lvlText w:val=""/>
      <w:lvlJc w:val="left"/>
      <w:pPr>
        <w:ind w:left="2214" w:hanging="360"/>
      </w:pPr>
      <w:rPr>
        <w:rFonts w:ascii="Wingdings" w:hAnsi="Wingdings" w:hint="default"/>
      </w:rPr>
    </w:lvl>
    <w:lvl w:ilvl="3" w:tplc="08090001" w:tentative="1">
      <w:start w:val="1"/>
      <w:numFmt w:val="bullet"/>
      <w:lvlText w:val=""/>
      <w:lvlJc w:val="left"/>
      <w:pPr>
        <w:ind w:left="2934" w:hanging="360"/>
      </w:pPr>
      <w:rPr>
        <w:rFonts w:ascii="Symbol" w:hAnsi="Symbol" w:hint="default"/>
      </w:rPr>
    </w:lvl>
    <w:lvl w:ilvl="4" w:tplc="08090003" w:tentative="1">
      <w:start w:val="1"/>
      <w:numFmt w:val="bullet"/>
      <w:lvlText w:val="o"/>
      <w:lvlJc w:val="left"/>
      <w:pPr>
        <w:ind w:left="3654" w:hanging="360"/>
      </w:pPr>
      <w:rPr>
        <w:rFonts w:ascii="Courier New" w:hAnsi="Courier New" w:cs="Courier New" w:hint="default"/>
      </w:rPr>
    </w:lvl>
    <w:lvl w:ilvl="5" w:tplc="08090005" w:tentative="1">
      <w:start w:val="1"/>
      <w:numFmt w:val="bullet"/>
      <w:lvlText w:val=""/>
      <w:lvlJc w:val="left"/>
      <w:pPr>
        <w:ind w:left="4374" w:hanging="360"/>
      </w:pPr>
      <w:rPr>
        <w:rFonts w:ascii="Wingdings" w:hAnsi="Wingdings" w:hint="default"/>
      </w:rPr>
    </w:lvl>
    <w:lvl w:ilvl="6" w:tplc="08090001" w:tentative="1">
      <w:start w:val="1"/>
      <w:numFmt w:val="bullet"/>
      <w:lvlText w:val=""/>
      <w:lvlJc w:val="left"/>
      <w:pPr>
        <w:ind w:left="5094" w:hanging="360"/>
      </w:pPr>
      <w:rPr>
        <w:rFonts w:ascii="Symbol" w:hAnsi="Symbol" w:hint="default"/>
      </w:rPr>
    </w:lvl>
    <w:lvl w:ilvl="7" w:tplc="08090003" w:tentative="1">
      <w:start w:val="1"/>
      <w:numFmt w:val="bullet"/>
      <w:lvlText w:val="o"/>
      <w:lvlJc w:val="left"/>
      <w:pPr>
        <w:ind w:left="5814" w:hanging="360"/>
      </w:pPr>
      <w:rPr>
        <w:rFonts w:ascii="Courier New" w:hAnsi="Courier New" w:cs="Courier New" w:hint="default"/>
      </w:rPr>
    </w:lvl>
    <w:lvl w:ilvl="8" w:tplc="08090005" w:tentative="1">
      <w:start w:val="1"/>
      <w:numFmt w:val="bullet"/>
      <w:lvlText w:val=""/>
      <w:lvlJc w:val="left"/>
      <w:pPr>
        <w:ind w:left="6534" w:hanging="360"/>
      </w:pPr>
      <w:rPr>
        <w:rFonts w:ascii="Wingdings" w:hAnsi="Wingdings" w:hint="default"/>
      </w:rPr>
    </w:lvl>
  </w:abstractNum>
  <w:abstractNum w:abstractNumId="6" w15:restartNumberingAfterBreak="0">
    <w:nsid w:val="523D2971"/>
    <w:multiLevelType w:val="multilevel"/>
    <w:tmpl w:val="681A1676"/>
    <w:lvl w:ilvl="0">
      <w:start w:val="1"/>
      <w:numFmt w:val="decimal"/>
      <w:pStyle w:val="HbkHeading2"/>
      <w:lvlText w:val="%1"/>
      <w:lvlJc w:val="left"/>
      <w:pPr>
        <w:tabs>
          <w:tab w:val="num" w:pos="720"/>
        </w:tabs>
        <w:ind w:left="720" w:hanging="720"/>
      </w:pPr>
      <w:rPr>
        <w:rFonts w:hint="default"/>
      </w:rPr>
    </w:lvl>
    <w:lvl w:ilvl="1">
      <w:start w:val="1"/>
      <w:numFmt w:val="decimal"/>
      <w:pStyle w:val="HbkHeading3"/>
      <w:lvlText w:val="%1.%2"/>
      <w:lvlJc w:val="left"/>
      <w:pPr>
        <w:tabs>
          <w:tab w:val="num" w:pos="1440"/>
        </w:tabs>
        <w:ind w:left="1440" w:hanging="720"/>
      </w:pPr>
      <w:rPr>
        <w:rFonts w:hint="default"/>
        <w:b w:val="0"/>
        <w:color w:val="auto"/>
      </w:rPr>
    </w:lvl>
    <w:lvl w:ilvl="2">
      <w:start w:val="1"/>
      <w:numFmt w:val="decimal"/>
      <w:pStyle w:val="HbkHeading4"/>
      <w:lvlText w:val="%1.%2.%3"/>
      <w:lvlJc w:val="left"/>
      <w:pPr>
        <w:tabs>
          <w:tab w:val="num" w:pos="2160"/>
        </w:tabs>
        <w:ind w:left="2160" w:hanging="720"/>
      </w:pPr>
      <w:rPr>
        <w:rFonts w:hint="default"/>
      </w:rPr>
    </w:lvl>
    <w:lvl w:ilvl="3">
      <w:start w:val="1"/>
      <w:numFmt w:val="decimal"/>
      <w:lvlText w:val="%1.%2.%3.%4"/>
      <w:lvlJc w:val="left"/>
      <w:pPr>
        <w:tabs>
          <w:tab w:val="num" w:pos="3240"/>
        </w:tabs>
        <w:ind w:left="2880" w:hanging="720"/>
      </w:pPr>
      <w:rPr>
        <w:rFonts w:hint="default"/>
      </w:rPr>
    </w:lvl>
    <w:lvl w:ilvl="4">
      <w:start w:val="1"/>
      <w:numFmt w:val="decimal"/>
      <w:lvlText w:val="%1.%2.%3.%4.%5"/>
      <w:lvlJc w:val="left"/>
      <w:pPr>
        <w:tabs>
          <w:tab w:val="num" w:pos="3960"/>
        </w:tabs>
        <w:ind w:left="3600" w:hanging="720"/>
      </w:pPr>
      <w:rPr>
        <w:rFonts w:hint="default"/>
      </w:rPr>
    </w:lvl>
    <w:lvl w:ilvl="5">
      <w:start w:val="1"/>
      <w:numFmt w:val="decimal"/>
      <w:lvlText w:val="%1.%2.%3.%4.%5.%6"/>
      <w:lvlJc w:val="left"/>
      <w:pPr>
        <w:tabs>
          <w:tab w:val="num" w:pos="5040"/>
        </w:tabs>
        <w:ind w:left="5040" w:hanging="144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840"/>
        </w:tabs>
        <w:ind w:left="6840" w:hanging="1800"/>
      </w:pPr>
      <w:rPr>
        <w:rFonts w:hint="default"/>
      </w:rPr>
    </w:lvl>
    <w:lvl w:ilvl="8">
      <w:start w:val="1"/>
      <w:numFmt w:val="decimal"/>
      <w:lvlText w:val="%1.%2.%3.%4.%5.%6.%7.%8.%9"/>
      <w:lvlJc w:val="left"/>
      <w:pPr>
        <w:tabs>
          <w:tab w:val="num" w:pos="7560"/>
        </w:tabs>
        <w:ind w:left="7560" w:hanging="1800"/>
      </w:pPr>
      <w:rPr>
        <w:rFonts w:hint="default"/>
      </w:rPr>
    </w:lvl>
  </w:abstractNum>
  <w:abstractNum w:abstractNumId="7" w15:restartNumberingAfterBreak="0">
    <w:nsid w:val="5B06319A"/>
    <w:multiLevelType w:val="hybridMultilevel"/>
    <w:tmpl w:val="53847B6E"/>
    <w:lvl w:ilvl="0" w:tplc="08090001">
      <w:start w:val="1"/>
      <w:numFmt w:val="bullet"/>
      <w:lvlText w:val=""/>
      <w:lvlJc w:val="left"/>
      <w:pPr>
        <w:ind w:left="1720" w:hanging="360"/>
      </w:pPr>
      <w:rPr>
        <w:rFonts w:ascii="Symbol" w:hAnsi="Symbol" w:hint="default"/>
      </w:rPr>
    </w:lvl>
    <w:lvl w:ilvl="1" w:tplc="08090003">
      <w:start w:val="1"/>
      <w:numFmt w:val="bullet"/>
      <w:lvlText w:val="o"/>
      <w:lvlJc w:val="left"/>
      <w:pPr>
        <w:ind w:left="2440" w:hanging="360"/>
      </w:pPr>
      <w:rPr>
        <w:rFonts w:ascii="Courier New" w:hAnsi="Courier New" w:cs="Courier New" w:hint="default"/>
      </w:rPr>
    </w:lvl>
    <w:lvl w:ilvl="2" w:tplc="08090005" w:tentative="1">
      <w:start w:val="1"/>
      <w:numFmt w:val="bullet"/>
      <w:lvlText w:val=""/>
      <w:lvlJc w:val="left"/>
      <w:pPr>
        <w:ind w:left="3160" w:hanging="360"/>
      </w:pPr>
      <w:rPr>
        <w:rFonts w:ascii="Wingdings" w:hAnsi="Wingdings" w:hint="default"/>
      </w:rPr>
    </w:lvl>
    <w:lvl w:ilvl="3" w:tplc="08090001" w:tentative="1">
      <w:start w:val="1"/>
      <w:numFmt w:val="bullet"/>
      <w:lvlText w:val=""/>
      <w:lvlJc w:val="left"/>
      <w:pPr>
        <w:ind w:left="3880" w:hanging="360"/>
      </w:pPr>
      <w:rPr>
        <w:rFonts w:ascii="Symbol" w:hAnsi="Symbol" w:hint="default"/>
      </w:rPr>
    </w:lvl>
    <w:lvl w:ilvl="4" w:tplc="08090003" w:tentative="1">
      <w:start w:val="1"/>
      <w:numFmt w:val="bullet"/>
      <w:lvlText w:val="o"/>
      <w:lvlJc w:val="left"/>
      <w:pPr>
        <w:ind w:left="4600" w:hanging="360"/>
      </w:pPr>
      <w:rPr>
        <w:rFonts w:ascii="Courier New" w:hAnsi="Courier New" w:cs="Courier New" w:hint="default"/>
      </w:rPr>
    </w:lvl>
    <w:lvl w:ilvl="5" w:tplc="08090005" w:tentative="1">
      <w:start w:val="1"/>
      <w:numFmt w:val="bullet"/>
      <w:lvlText w:val=""/>
      <w:lvlJc w:val="left"/>
      <w:pPr>
        <w:ind w:left="5320" w:hanging="360"/>
      </w:pPr>
      <w:rPr>
        <w:rFonts w:ascii="Wingdings" w:hAnsi="Wingdings" w:hint="default"/>
      </w:rPr>
    </w:lvl>
    <w:lvl w:ilvl="6" w:tplc="08090001" w:tentative="1">
      <w:start w:val="1"/>
      <w:numFmt w:val="bullet"/>
      <w:lvlText w:val=""/>
      <w:lvlJc w:val="left"/>
      <w:pPr>
        <w:ind w:left="6040" w:hanging="360"/>
      </w:pPr>
      <w:rPr>
        <w:rFonts w:ascii="Symbol" w:hAnsi="Symbol" w:hint="default"/>
      </w:rPr>
    </w:lvl>
    <w:lvl w:ilvl="7" w:tplc="08090003" w:tentative="1">
      <w:start w:val="1"/>
      <w:numFmt w:val="bullet"/>
      <w:lvlText w:val="o"/>
      <w:lvlJc w:val="left"/>
      <w:pPr>
        <w:ind w:left="6760" w:hanging="360"/>
      </w:pPr>
      <w:rPr>
        <w:rFonts w:ascii="Courier New" w:hAnsi="Courier New" w:cs="Courier New" w:hint="default"/>
      </w:rPr>
    </w:lvl>
    <w:lvl w:ilvl="8" w:tplc="08090005" w:tentative="1">
      <w:start w:val="1"/>
      <w:numFmt w:val="bullet"/>
      <w:lvlText w:val=""/>
      <w:lvlJc w:val="left"/>
      <w:pPr>
        <w:ind w:left="7480" w:hanging="360"/>
      </w:pPr>
      <w:rPr>
        <w:rFonts w:ascii="Wingdings" w:hAnsi="Wingdings" w:hint="default"/>
      </w:rPr>
    </w:lvl>
  </w:abstractNum>
  <w:num w:numId="1" w16cid:durableId="1769305033">
    <w:abstractNumId w:val="2"/>
  </w:num>
  <w:num w:numId="2" w16cid:durableId="451943201">
    <w:abstractNumId w:val="5"/>
  </w:num>
  <w:num w:numId="3" w16cid:durableId="63577144">
    <w:abstractNumId w:val="3"/>
  </w:num>
  <w:num w:numId="4" w16cid:durableId="908660610">
    <w:abstractNumId w:val="7"/>
  </w:num>
  <w:num w:numId="5" w16cid:durableId="839780166">
    <w:abstractNumId w:val="3"/>
    <w:lvlOverride w:ilvl="0">
      <w:startOverride w:val="1"/>
    </w:lvlOverride>
  </w:num>
  <w:num w:numId="6" w16cid:durableId="713888156">
    <w:abstractNumId w:val="0"/>
  </w:num>
  <w:num w:numId="7" w16cid:durableId="196284064">
    <w:abstractNumId w:val="6"/>
  </w:num>
  <w:num w:numId="8" w16cid:durableId="1889224361">
    <w:abstractNumId w:val="4"/>
  </w:num>
  <w:num w:numId="9" w16cid:durableId="1986350154">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Simone Smith">
    <w15:presenceInfo w15:providerId="AD" w15:userId="S::Simone.Smith@Coventry.Anglican.org::a8ba8e37-5bb5-48dd-a73e-92e2ebd3b3a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E0643"/>
    <w:rsid w:val="000414BC"/>
    <w:rsid w:val="000D1587"/>
    <w:rsid w:val="00292393"/>
    <w:rsid w:val="00431CB6"/>
    <w:rsid w:val="00576408"/>
    <w:rsid w:val="00605765"/>
    <w:rsid w:val="00685D71"/>
    <w:rsid w:val="007C297E"/>
    <w:rsid w:val="00AB4FDB"/>
    <w:rsid w:val="00BB1267"/>
    <w:rsid w:val="00C44E6F"/>
    <w:rsid w:val="00CC5B3A"/>
    <w:rsid w:val="00CE6C3B"/>
    <w:rsid w:val="00D1127C"/>
    <w:rsid w:val="00EE064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A93B63"/>
  <w15:chartTrackingRefBased/>
  <w15:docId w15:val="{83F97D5B-49DB-422F-B3BA-7004F1A8C2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EE0643"/>
    <w:pPr>
      <w:spacing w:before="120" w:after="0" w:line="240" w:lineRule="auto"/>
    </w:pPr>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graph">
    <w:name w:val="Paragraph"/>
    <w:basedOn w:val="Normal"/>
    <w:link w:val="ParagraphChar"/>
    <w:qFormat/>
    <w:rsid w:val="00EE0643"/>
    <w:pPr>
      <w:numPr>
        <w:ilvl w:val="1"/>
        <w:numId w:val="1"/>
      </w:numPr>
    </w:pPr>
    <w:rPr>
      <w:rFonts w:cs="Calibri"/>
    </w:rPr>
  </w:style>
  <w:style w:type="paragraph" w:customStyle="1" w:styleId="Mainhead">
    <w:name w:val="Main head"/>
    <w:basedOn w:val="Normal"/>
    <w:link w:val="MainheadChar"/>
    <w:qFormat/>
    <w:rsid w:val="00EE0643"/>
    <w:pPr>
      <w:numPr>
        <w:numId w:val="1"/>
      </w:numPr>
      <w:spacing w:before="480" w:after="360"/>
    </w:pPr>
    <w:rPr>
      <w:rFonts w:cs="Calibri"/>
      <w:sz w:val="48"/>
      <w:szCs w:val="48"/>
    </w:rPr>
  </w:style>
  <w:style w:type="character" w:customStyle="1" w:styleId="ParagraphChar">
    <w:name w:val="Paragraph Char"/>
    <w:link w:val="Paragraph"/>
    <w:rsid w:val="00EE0643"/>
    <w:rPr>
      <w:rFonts w:ascii="Calibri" w:eastAsia="Calibri" w:hAnsi="Calibri" w:cs="Calibri"/>
    </w:rPr>
  </w:style>
  <w:style w:type="paragraph" w:customStyle="1" w:styleId="Bullet">
    <w:name w:val="Bullet"/>
    <w:basedOn w:val="Normal"/>
    <w:link w:val="BulletChar"/>
    <w:qFormat/>
    <w:rsid w:val="00EE0643"/>
    <w:pPr>
      <w:numPr>
        <w:numId w:val="2"/>
      </w:numPr>
      <w:spacing w:before="60"/>
      <w:ind w:left="1134" w:hanging="357"/>
    </w:pPr>
    <w:rPr>
      <w:rFonts w:cs="Calibri"/>
    </w:rPr>
  </w:style>
  <w:style w:type="character" w:customStyle="1" w:styleId="MainheadChar">
    <w:name w:val="Main head Char"/>
    <w:link w:val="Mainhead"/>
    <w:rsid w:val="00EE0643"/>
    <w:rPr>
      <w:rFonts w:ascii="Calibri" w:eastAsia="Calibri" w:hAnsi="Calibri" w:cs="Calibri"/>
      <w:sz w:val="48"/>
      <w:szCs w:val="48"/>
    </w:rPr>
  </w:style>
  <w:style w:type="character" w:customStyle="1" w:styleId="BulletChar">
    <w:name w:val="Bullet Char"/>
    <w:link w:val="Bullet"/>
    <w:rsid w:val="00EE0643"/>
    <w:rPr>
      <w:rFonts w:ascii="Calibri" w:eastAsia="Calibri" w:hAnsi="Calibri" w:cs="Calibri"/>
    </w:rPr>
  </w:style>
  <w:style w:type="paragraph" w:customStyle="1" w:styleId="Numerals">
    <w:name w:val="Numerals"/>
    <w:basedOn w:val="Paragraph"/>
    <w:link w:val="NumeralsChar"/>
    <w:qFormat/>
    <w:rsid w:val="00EE0643"/>
    <w:pPr>
      <w:numPr>
        <w:ilvl w:val="0"/>
        <w:numId w:val="3"/>
      </w:numPr>
    </w:pPr>
  </w:style>
  <w:style w:type="paragraph" w:customStyle="1" w:styleId="SubParagraph">
    <w:name w:val="Sub Paragraph"/>
    <w:basedOn w:val="Paragraph"/>
    <w:link w:val="SubParagraphChar"/>
    <w:qFormat/>
    <w:rsid w:val="00EE0643"/>
    <w:pPr>
      <w:numPr>
        <w:ilvl w:val="2"/>
      </w:numPr>
    </w:pPr>
  </w:style>
  <w:style w:type="character" w:customStyle="1" w:styleId="NumeralsChar">
    <w:name w:val="Numerals Char"/>
    <w:basedOn w:val="ParagraphChar"/>
    <w:link w:val="Numerals"/>
    <w:rsid w:val="00EE0643"/>
    <w:rPr>
      <w:rFonts w:ascii="Calibri" w:eastAsia="Calibri" w:hAnsi="Calibri" w:cs="Calibri"/>
    </w:rPr>
  </w:style>
  <w:style w:type="character" w:customStyle="1" w:styleId="SubParagraphChar">
    <w:name w:val="Sub Paragraph Char"/>
    <w:basedOn w:val="ParagraphChar"/>
    <w:link w:val="SubParagraph"/>
    <w:rsid w:val="00EE0643"/>
    <w:rPr>
      <w:rFonts w:ascii="Calibri" w:eastAsia="Calibri" w:hAnsi="Calibri" w:cs="Calibri"/>
    </w:rPr>
  </w:style>
  <w:style w:type="paragraph" w:customStyle="1" w:styleId="Mainheading">
    <w:name w:val="Main heading"/>
    <w:basedOn w:val="Normal"/>
    <w:link w:val="MainheadingChar"/>
    <w:qFormat/>
    <w:rsid w:val="00EE0643"/>
    <w:pPr>
      <w:spacing w:before="360" w:after="360"/>
    </w:pPr>
    <w:rPr>
      <w:rFonts w:cs="Calibri"/>
      <w:sz w:val="48"/>
      <w:szCs w:val="48"/>
    </w:rPr>
  </w:style>
  <w:style w:type="character" w:customStyle="1" w:styleId="MainheadingChar">
    <w:name w:val="Main heading Char"/>
    <w:link w:val="Mainheading"/>
    <w:rsid w:val="00EE0643"/>
    <w:rPr>
      <w:rFonts w:ascii="Calibri" w:eastAsia="Calibri" w:hAnsi="Calibri" w:cs="Calibri"/>
      <w:sz w:val="48"/>
      <w:szCs w:val="48"/>
    </w:rPr>
  </w:style>
  <w:style w:type="paragraph" w:styleId="Header">
    <w:name w:val="header"/>
    <w:basedOn w:val="Normal"/>
    <w:link w:val="HeaderChar"/>
    <w:uiPriority w:val="99"/>
    <w:unhideWhenUsed/>
    <w:rsid w:val="00EE0643"/>
    <w:pPr>
      <w:tabs>
        <w:tab w:val="center" w:pos="4513"/>
        <w:tab w:val="right" w:pos="9026"/>
      </w:tabs>
      <w:spacing w:before="0"/>
    </w:pPr>
  </w:style>
  <w:style w:type="character" w:customStyle="1" w:styleId="HeaderChar">
    <w:name w:val="Header Char"/>
    <w:basedOn w:val="DefaultParagraphFont"/>
    <w:link w:val="Header"/>
    <w:uiPriority w:val="99"/>
    <w:rsid w:val="00EE0643"/>
    <w:rPr>
      <w:rFonts w:ascii="Calibri" w:eastAsia="Calibri" w:hAnsi="Calibri" w:cs="Times New Roman"/>
    </w:rPr>
  </w:style>
  <w:style w:type="paragraph" w:styleId="Footer">
    <w:name w:val="footer"/>
    <w:basedOn w:val="Normal"/>
    <w:link w:val="FooterChar"/>
    <w:uiPriority w:val="99"/>
    <w:unhideWhenUsed/>
    <w:rsid w:val="00EE0643"/>
    <w:pPr>
      <w:tabs>
        <w:tab w:val="center" w:pos="4513"/>
        <w:tab w:val="right" w:pos="9026"/>
      </w:tabs>
      <w:spacing w:before="0"/>
    </w:pPr>
  </w:style>
  <w:style w:type="character" w:customStyle="1" w:styleId="FooterChar">
    <w:name w:val="Footer Char"/>
    <w:basedOn w:val="DefaultParagraphFont"/>
    <w:link w:val="Footer"/>
    <w:uiPriority w:val="99"/>
    <w:rsid w:val="00EE0643"/>
    <w:rPr>
      <w:rFonts w:ascii="Calibri" w:eastAsia="Calibri" w:hAnsi="Calibri" w:cs="Times New Roman"/>
    </w:rPr>
  </w:style>
  <w:style w:type="paragraph" w:customStyle="1" w:styleId="HbkHeading2">
    <w:name w:val="Hbk Heading 2"/>
    <w:basedOn w:val="Normal"/>
    <w:rsid w:val="000414BC"/>
    <w:pPr>
      <w:numPr>
        <w:numId w:val="7"/>
      </w:numPr>
      <w:spacing w:before="0"/>
      <w:jc w:val="both"/>
    </w:pPr>
    <w:rPr>
      <w:rFonts w:ascii="Arial" w:eastAsia="Times New Roman" w:hAnsi="Arial"/>
      <w:b/>
      <w:bCs/>
      <w:sz w:val="24"/>
      <w:szCs w:val="24"/>
      <w:u w:val="single"/>
    </w:rPr>
  </w:style>
  <w:style w:type="paragraph" w:customStyle="1" w:styleId="HbkHeading3">
    <w:name w:val="Hbk Heading 3"/>
    <w:basedOn w:val="Normal"/>
    <w:rsid w:val="000414BC"/>
    <w:pPr>
      <w:numPr>
        <w:ilvl w:val="1"/>
        <w:numId w:val="7"/>
      </w:numPr>
      <w:spacing w:before="0"/>
      <w:jc w:val="both"/>
    </w:pPr>
    <w:rPr>
      <w:rFonts w:ascii="Arial" w:eastAsia="Times New Roman" w:hAnsi="Arial"/>
      <w:sz w:val="24"/>
      <w:szCs w:val="24"/>
    </w:rPr>
  </w:style>
  <w:style w:type="paragraph" w:customStyle="1" w:styleId="HbkHeading4">
    <w:name w:val="Hbk Heading 4"/>
    <w:basedOn w:val="Normal"/>
    <w:rsid w:val="000414BC"/>
    <w:pPr>
      <w:numPr>
        <w:ilvl w:val="2"/>
        <w:numId w:val="7"/>
      </w:numPr>
      <w:spacing w:before="0"/>
      <w:jc w:val="both"/>
    </w:pPr>
    <w:rPr>
      <w:rFonts w:ascii="Arial" w:eastAsia="Times New Roman" w:hAnsi="Arial"/>
      <w:sz w:val="24"/>
      <w:szCs w:val="24"/>
    </w:rPr>
  </w:style>
  <w:style w:type="paragraph" w:styleId="ListParagraph">
    <w:name w:val="List Paragraph"/>
    <w:basedOn w:val="Normal"/>
    <w:uiPriority w:val="34"/>
    <w:qFormat/>
    <w:rsid w:val="000414BC"/>
    <w:pPr>
      <w:ind w:left="720"/>
      <w:contextualSpacing/>
    </w:pPr>
  </w:style>
  <w:style w:type="character" w:styleId="Emphasis">
    <w:name w:val="Emphasis"/>
    <w:basedOn w:val="DefaultParagraphFont"/>
    <w:uiPriority w:val="20"/>
    <w:qFormat/>
    <w:rsid w:val="00CE6C3B"/>
    <w:rPr>
      <w:i/>
      <w:iCs/>
    </w:rPr>
  </w:style>
  <w:style w:type="character" w:styleId="CommentReference">
    <w:name w:val="annotation reference"/>
    <w:basedOn w:val="DefaultParagraphFont"/>
    <w:uiPriority w:val="99"/>
    <w:semiHidden/>
    <w:unhideWhenUsed/>
    <w:rsid w:val="00D1127C"/>
    <w:rPr>
      <w:sz w:val="16"/>
      <w:szCs w:val="16"/>
    </w:rPr>
  </w:style>
  <w:style w:type="paragraph" w:styleId="CommentText">
    <w:name w:val="annotation text"/>
    <w:basedOn w:val="Normal"/>
    <w:link w:val="CommentTextChar"/>
    <w:uiPriority w:val="99"/>
    <w:unhideWhenUsed/>
    <w:rsid w:val="00D1127C"/>
    <w:rPr>
      <w:sz w:val="20"/>
      <w:szCs w:val="20"/>
    </w:rPr>
  </w:style>
  <w:style w:type="character" w:customStyle="1" w:styleId="CommentTextChar">
    <w:name w:val="Comment Text Char"/>
    <w:basedOn w:val="DefaultParagraphFont"/>
    <w:link w:val="CommentText"/>
    <w:uiPriority w:val="99"/>
    <w:rsid w:val="00D1127C"/>
    <w:rPr>
      <w:rFonts w:ascii="Calibri" w:eastAsia="Calibri" w:hAnsi="Calibri" w:cs="Times New Roman"/>
      <w:sz w:val="20"/>
      <w:szCs w:val="20"/>
    </w:rPr>
  </w:style>
  <w:style w:type="paragraph" w:styleId="CommentSubject">
    <w:name w:val="annotation subject"/>
    <w:basedOn w:val="CommentText"/>
    <w:next w:val="CommentText"/>
    <w:link w:val="CommentSubjectChar"/>
    <w:uiPriority w:val="99"/>
    <w:semiHidden/>
    <w:unhideWhenUsed/>
    <w:rsid w:val="00D1127C"/>
    <w:rPr>
      <w:b/>
      <w:bCs/>
    </w:rPr>
  </w:style>
  <w:style w:type="character" w:customStyle="1" w:styleId="CommentSubjectChar">
    <w:name w:val="Comment Subject Char"/>
    <w:basedOn w:val="CommentTextChar"/>
    <w:link w:val="CommentSubject"/>
    <w:uiPriority w:val="99"/>
    <w:semiHidden/>
    <w:rsid w:val="00D1127C"/>
    <w:rPr>
      <w:rFonts w:ascii="Calibri" w:eastAsia="Calibri" w:hAnsi="Calibri"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microsoft.com/office/2018/08/relationships/commentsExtensible" Target="commentsExtensible.xml"/><Relationship Id="rId3" Type="http://schemas.openxmlformats.org/officeDocument/2006/relationships/customXml" Target="../customXml/item3.xml"/><Relationship Id="rId7" Type="http://schemas.openxmlformats.org/officeDocument/2006/relationships/webSettings" Target="webSettings.xml"/><Relationship Id="rId12" Type="http://schemas.microsoft.com/office/2016/09/relationships/commentsIds" Target="commentsIds.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microsoft.com/office/2011/relationships/commentsExtended" Target="commentsExtended.xml"/><Relationship Id="rId5" Type="http://schemas.openxmlformats.org/officeDocument/2006/relationships/styles" Target="styles.xml"/><Relationship Id="rId15" Type="http://schemas.microsoft.com/office/2011/relationships/people" Target="people.xml"/><Relationship Id="rId10" Type="http://schemas.openxmlformats.org/officeDocument/2006/relationships/comments" Target="comments.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3512532b-0154-4a35-abd3-e4aecfdbc090">
      <Terms xmlns="http://schemas.microsoft.com/office/infopath/2007/PartnerControls"/>
    </lcf76f155ced4ddcb4097134ff3c332f>
    <TaxCatchAll xmlns="926f550a-dd3c-46da-911d-b48dd5009da6"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AE285429128E7C4F9600AE224C03363C" ma:contentTypeVersion="23" ma:contentTypeDescription="Create a new document." ma:contentTypeScope="" ma:versionID="71e36298c1252fc4eafc1da9e70679aa">
  <xsd:schema xmlns:xsd="http://www.w3.org/2001/XMLSchema" xmlns:xs="http://www.w3.org/2001/XMLSchema" xmlns:p="http://schemas.microsoft.com/office/2006/metadata/properties" xmlns:ns2="926f550a-dd3c-46da-911d-b48dd5009da6" xmlns:ns3="3512532b-0154-4a35-abd3-e4aecfdbc090" targetNamespace="http://schemas.microsoft.com/office/2006/metadata/properties" ma:root="true" ma:fieldsID="0ba10a997fa32296f6f153ff1112a163" ns2:_="" ns3:_="">
    <xsd:import namespace="926f550a-dd3c-46da-911d-b48dd5009da6"/>
    <xsd:import namespace="3512532b-0154-4a35-abd3-e4aecfdbc090"/>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3:MediaLengthInSeconds" minOccurs="0"/>
                <xsd:element ref="ns2:TaxCatchAll" minOccurs="0"/>
                <xsd:element ref="ns3:lcf76f155ced4ddcb4097134ff3c332f" minOccurs="0"/>
                <xsd:element ref="ns3:MediaServiceObjectDetectorVersions" minOccurs="0"/>
                <xsd:element ref="ns3:MediaServiceSearchPropertie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26f550a-dd3c-46da-911d-b48dd5009da6"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624b11a9-5e1b-4f61-a205-f6390f646d17}" ma:internalName="TaxCatchAll" ma:showField="CatchAllData" ma:web="926f550a-dd3c-46da-911d-b48dd5009da6">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3512532b-0154-4a35-abd3-e4aecfdbc090"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1b709a23-7e7c-4322-9729-020c8f79a224"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2375CA3-EB23-46F2-95A8-FAEC6444C4C9}">
  <ds:schemaRefs>
    <ds:schemaRef ds:uri="http://schemas.microsoft.com/office/2006/metadata/properties"/>
    <ds:schemaRef ds:uri="http://schemas.microsoft.com/office/infopath/2007/PartnerControls"/>
    <ds:schemaRef ds:uri="3512532b-0154-4a35-abd3-e4aecfdbc090"/>
    <ds:schemaRef ds:uri="926f550a-dd3c-46da-911d-b48dd5009da6"/>
  </ds:schemaRefs>
</ds:datastoreItem>
</file>

<file path=customXml/itemProps2.xml><?xml version="1.0" encoding="utf-8"?>
<ds:datastoreItem xmlns:ds="http://schemas.openxmlformats.org/officeDocument/2006/customXml" ds:itemID="{EC6F9349-F071-48EE-B91B-E9873B74594B}"/>
</file>

<file path=customXml/itemProps3.xml><?xml version="1.0" encoding="utf-8"?>
<ds:datastoreItem xmlns:ds="http://schemas.openxmlformats.org/officeDocument/2006/customXml" ds:itemID="{476D5BFC-53D1-4276-8CB6-0E9C7E66039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Pages>
  <Words>613</Words>
  <Characters>3496</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Simone King</dc:creator>
  <cp:keywords/>
  <dc:description/>
  <cp:lastModifiedBy>Simone Smith</cp:lastModifiedBy>
  <cp:revision>3</cp:revision>
  <dcterms:created xsi:type="dcterms:W3CDTF">2026-01-22T13:39:00Z</dcterms:created>
  <dcterms:modified xsi:type="dcterms:W3CDTF">2026-01-22T13:41:00Z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0x010100AE285429128E7C4F9600AE224C03363C</vt:lpwstr>
  </property>
  <property fmtid="{D5CDD505-2E9C-101B-9397-08002B2CF9AE}" pid="3" name="MediaServiceImageTags">
    <vt:lpwstr/>
  </property>
</Properties>
</file>