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762C" w14:textId="730D28C1" w:rsidR="000D6DF6" w:rsidRDefault="00A30F88" w:rsidP="000D6DF6">
      <w:pPr>
        <w:ind w:right="0"/>
        <w:jc w:val="center"/>
      </w:pPr>
      <w:r w:rsidRPr="00A30F88">
        <w:rPr>
          <w:highlight w:val="yellow"/>
        </w:rPr>
        <w:t>PARISH/PCC NAME</w:t>
      </w:r>
    </w:p>
    <w:p w14:paraId="000F403E" w14:textId="73D88B77" w:rsidR="000D6DF6" w:rsidRDefault="000D6DF6" w:rsidP="000D6DF6">
      <w:pPr>
        <w:ind w:right="0"/>
        <w:jc w:val="center"/>
      </w:pPr>
      <w:r>
        <w:t>Absence Improvement Plan</w:t>
      </w:r>
    </w:p>
    <w:p w14:paraId="64203E39" w14:textId="77777777" w:rsidR="000D6DF6" w:rsidRDefault="000D6DF6" w:rsidP="000D6DF6">
      <w:pPr>
        <w:ind w:right="0"/>
        <w:jc w:val="center"/>
      </w:pPr>
    </w:p>
    <w:p w14:paraId="43FFF749" w14:textId="228AEEA3" w:rsidR="000D6DF6" w:rsidRDefault="000D6DF6" w:rsidP="000D6DF6">
      <w:pPr>
        <w:ind w:right="0"/>
        <w:jc w:val="left"/>
        <w:rPr>
          <w:b w:val="0"/>
          <w:bCs/>
          <w:i/>
          <w:iCs/>
          <w:sz w:val="22"/>
          <w:szCs w:val="18"/>
        </w:rPr>
      </w:pPr>
      <w:r w:rsidRPr="00224B1D">
        <w:rPr>
          <w:b w:val="0"/>
          <w:bCs/>
          <w:i/>
          <w:iCs/>
          <w:sz w:val="22"/>
          <w:szCs w:val="18"/>
        </w:rPr>
        <w:t xml:space="preserve">Please note that this form should be used in conjunction with the </w:t>
      </w:r>
      <w:r>
        <w:rPr>
          <w:b w:val="0"/>
          <w:bCs/>
          <w:i/>
          <w:iCs/>
          <w:sz w:val="22"/>
          <w:szCs w:val="18"/>
        </w:rPr>
        <w:t xml:space="preserve">Sickness Absence Policy and the </w:t>
      </w:r>
      <w:r w:rsidRPr="00224B1D">
        <w:rPr>
          <w:b w:val="0"/>
          <w:bCs/>
          <w:i/>
          <w:iCs/>
          <w:sz w:val="22"/>
          <w:szCs w:val="18"/>
        </w:rPr>
        <w:t>Capability Procedure</w:t>
      </w:r>
    </w:p>
    <w:tbl>
      <w:tblPr>
        <w:tblStyle w:val="TableGrid"/>
        <w:tblpPr w:vertAnchor="page" w:horzAnchor="margin" w:tblpY="2918"/>
        <w:tblOverlap w:val="never"/>
        <w:tblW w:w="5725" w:type="dxa"/>
        <w:tblInd w:w="0" w:type="dxa"/>
        <w:tblCellMar>
          <w:top w:w="120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120"/>
        <w:gridCol w:w="3605"/>
      </w:tblGrid>
      <w:tr w:rsidR="006D4998" w14:paraId="66B33144" w14:textId="77777777" w:rsidTr="006D4998">
        <w:trPr>
          <w:trHeight w:val="420"/>
        </w:trPr>
        <w:tc>
          <w:tcPr>
            <w:tcW w:w="2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8" w:space="0" w:color="000000"/>
            </w:tcBorders>
            <w:shd w:val="clear" w:color="auto" w:fill="D8D8D8"/>
          </w:tcPr>
          <w:p w14:paraId="2FD265D7" w14:textId="77777777" w:rsidR="006D4998" w:rsidRDefault="006D4998" w:rsidP="006D4998">
            <w:pPr>
              <w:ind w:right="0"/>
              <w:jc w:val="left"/>
            </w:pPr>
            <w:r>
              <w:rPr>
                <w:sz w:val="22"/>
              </w:rPr>
              <w:t xml:space="preserve">Employee name </w:t>
            </w:r>
          </w:p>
        </w:tc>
        <w:tc>
          <w:tcPr>
            <w:tcW w:w="36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14:paraId="3599C1F9" w14:textId="77777777" w:rsidR="006D4998" w:rsidRDefault="006D4998" w:rsidP="006D4998">
            <w:pPr>
              <w:ind w:right="0"/>
              <w:jc w:val="left"/>
            </w:pPr>
          </w:p>
        </w:tc>
      </w:tr>
    </w:tbl>
    <w:p w14:paraId="62A45853" w14:textId="55DD6402" w:rsidR="006D4998" w:rsidRDefault="006D4998" w:rsidP="000D6DF6">
      <w:pPr>
        <w:ind w:right="0"/>
        <w:jc w:val="left"/>
        <w:rPr>
          <w:b w:val="0"/>
          <w:bCs/>
          <w:i/>
          <w:iCs/>
          <w:sz w:val="22"/>
          <w:szCs w:val="18"/>
        </w:rPr>
      </w:pPr>
    </w:p>
    <w:p w14:paraId="2952929F" w14:textId="0375E64F" w:rsidR="006D4998" w:rsidRDefault="006D4998" w:rsidP="000D6DF6">
      <w:pPr>
        <w:ind w:right="0"/>
        <w:jc w:val="left"/>
        <w:rPr>
          <w:b w:val="0"/>
          <w:bCs/>
          <w:i/>
          <w:iCs/>
          <w:sz w:val="22"/>
          <w:szCs w:val="18"/>
        </w:rPr>
      </w:pPr>
    </w:p>
    <w:p w14:paraId="2D29C143" w14:textId="77777777" w:rsidR="006D4998" w:rsidRPr="00224B1D" w:rsidRDefault="006D4998" w:rsidP="000D6DF6">
      <w:pPr>
        <w:ind w:right="0"/>
        <w:jc w:val="left"/>
        <w:rPr>
          <w:b w:val="0"/>
          <w:bCs/>
          <w:i/>
          <w:iCs/>
          <w:sz w:val="22"/>
          <w:szCs w:val="18"/>
        </w:rPr>
      </w:pPr>
    </w:p>
    <w:tbl>
      <w:tblPr>
        <w:tblStyle w:val="TableGrid"/>
        <w:tblpPr w:leftFromText="180" w:rightFromText="180" w:vertAnchor="text" w:horzAnchor="margin" w:tblpY="290"/>
        <w:tblW w:w="152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9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484"/>
        <w:gridCol w:w="1671"/>
        <w:gridCol w:w="2482"/>
        <w:gridCol w:w="1269"/>
        <w:gridCol w:w="5177"/>
        <w:gridCol w:w="2216"/>
      </w:tblGrid>
      <w:tr w:rsidR="000D6DF6" w14:paraId="62AE2B96" w14:textId="77777777" w:rsidTr="006D4998">
        <w:trPr>
          <w:trHeight w:val="1712"/>
        </w:trPr>
        <w:tc>
          <w:tcPr>
            <w:tcW w:w="2484" w:type="dxa"/>
            <w:shd w:val="clear" w:color="auto" w:fill="BFBFBF"/>
          </w:tcPr>
          <w:p w14:paraId="077B70C8" w14:textId="77777777" w:rsidR="000D6DF6" w:rsidRDefault="000D6DF6" w:rsidP="002A7CE6">
            <w:pPr>
              <w:ind w:left="17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Absence Dates and Details </w:t>
            </w:r>
          </w:p>
          <w:p w14:paraId="25A2637A" w14:textId="77777777" w:rsidR="000D6DF6" w:rsidRPr="00224B1D" w:rsidRDefault="000D6DF6" w:rsidP="002A7CE6">
            <w:pPr>
              <w:ind w:left="171" w:right="0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last</w:t>
            </w:r>
            <w:proofErr w:type="gramEnd"/>
            <w:r>
              <w:rPr>
                <w:sz w:val="24"/>
              </w:rPr>
              <w:t xml:space="preserve"> 12 rolling months)</w:t>
            </w:r>
          </w:p>
          <w:p w14:paraId="61CF0959" w14:textId="77777777" w:rsidR="000D6DF6" w:rsidRDefault="000D6DF6" w:rsidP="002A7CE6">
            <w:pPr>
              <w:ind w:left="218" w:right="0" w:hanging="79"/>
              <w:jc w:val="left"/>
            </w:pPr>
            <w:r>
              <w:rPr>
                <w:b w:val="0"/>
                <w:i/>
                <w:sz w:val="16"/>
              </w:rPr>
              <w:t xml:space="preserve"> </w:t>
            </w:r>
          </w:p>
        </w:tc>
        <w:tc>
          <w:tcPr>
            <w:tcW w:w="1671" w:type="dxa"/>
            <w:shd w:val="clear" w:color="auto" w:fill="BFBFBF"/>
          </w:tcPr>
          <w:p w14:paraId="5EA686DA" w14:textId="77777777" w:rsidR="000D6DF6" w:rsidRDefault="000D6DF6" w:rsidP="002A7CE6">
            <w:pPr>
              <w:ind w:right="0"/>
              <w:jc w:val="center"/>
            </w:pPr>
            <w:r>
              <w:rPr>
                <w:sz w:val="24"/>
              </w:rPr>
              <w:t xml:space="preserve">Agreed improvement actions  </w:t>
            </w:r>
          </w:p>
          <w:p w14:paraId="35904C23" w14:textId="77777777" w:rsidR="000D6DF6" w:rsidRDefault="000D6DF6" w:rsidP="002A7CE6">
            <w:pPr>
              <w:spacing w:line="237" w:lineRule="auto"/>
              <w:ind w:right="0"/>
              <w:jc w:val="center"/>
            </w:pPr>
            <w:r>
              <w:rPr>
                <w:b w:val="0"/>
                <w:i/>
                <w:sz w:val="16"/>
              </w:rPr>
              <w:t xml:space="preserve">Detail what actions need to be taken to meet </w:t>
            </w:r>
          </w:p>
          <w:p w14:paraId="7BC5A69D" w14:textId="77777777" w:rsidR="000D6DF6" w:rsidRDefault="000D6DF6" w:rsidP="002A7CE6">
            <w:pPr>
              <w:ind w:right="0"/>
              <w:jc w:val="center"/>
            </w:pPr>
            <w:r>
              <w:rPr>
                <w:b w:val="0"/>
                <w:i/>
                <w:sz w:val="16"/>
              </w:rPr>
              <w:t xml:space="preserve">Acceptable levels of sickness absence  </w:t>
            </w:r>
          </w:p>
        </w:tc>
        <w:tc>
          <w:tcPr>
            <w:tcW w:w="2482" w:type="dxa"/>
            <w:shd w:val="clear" w:color="auto" w:fill="BFBFBF"/>
          </w:tcPr>
          <w:p w14:paraId="6895D54F" w14:textId="279310FA" w:rsidR="000D6DF6" w:rsidRDefault="000D6DF6" w:rsidP="002A7CE6">
            <w:pPr>
              <w:ind w:right="52"/>
              <w:jc w:val="center"/>
            </w:pPr>
            <w:r>
              <w:rPr>
                <w:sz w:val="24"/>
              </w:rPr>
              <w:t xml:space="preserve">Support </w:t>
            </w:r>
          </w:p>
          <w:p w14:paraId="572536B4" w14:textId="77777777" w:rsidR="000D6DF6" w:rsidRDefault="000D6DF6" w:rsidP="002A7CE6">
            <w:pPr>
              <w:ind w:right="10"/>
              <w:jc w:val="center"/>
            </w:pPr>
            <w:r>
              <w:rPr>
                <w:b w:val="0"/>
                <w:i/>
                <w:sz w:val="16"/>
              </w:rPr>
              <w:t xml:space="preserve"> </w:t>
            </w:r>
          </w:p>
          <w:p w14:paraId="49B06CA9" w14:textId="77777777" w:rsidR="000D6DF6" w:rsidRDefault="000D6DF6" w:rsidP="002A7CE6">
            <w:pPr>
              <w:ind w:right="8"/>
              <w:jc w:val="center"/>
            </w:pPr>
            <w:r>
              <w:rPr>
                <w:b w:val="0"/>
                <w:i/>
                <w:sz w:val="16"/>
              </w:rPr>
              <w:t xml:space="preserve">Detail what has been agreed in terms of support </w:t>
            </w:r>
          </w:p>
          <w:p w14:paraId="10455DFF" w14:textId="77777777" w:rsidR="000D6DF6" w:rsidRDefault="000D6DF6" w:rsidP="002A7CE6">
            <w:pPr>
              <w:ind w:right="53"/>
              <w:jc w:val="center"/>
            </w:pPr>
            <w:r>
              <w:rPr>
                <w:b w:val="0"/>
                <w:i/>
                <w:sz w:val="16"/>
              </w:rPr>
              <w:t xml:space="preserve">required to achieve acceptable levels </w:t>
            </w:r>
            <w:proofErr w:type="gramStart"/>
            <w:r>
              <w:rPr>
                <w:b w:val="0"/>
                <w:i/>
                <w:sz w:val="16"/>
              </w:rPr>
              <w:t>of  sickness</w:t>
            </w:r>
            <w:proofErr w:type="gramEnd"/>
            <w:r>
              <w:rPr>
                <w:b w:val="0"/>
                <w:i/>
                <w:sz w:val="16"/>
              </w:rPr>
              <w:t xml:space="preserve"> absence </w:t>
            </w:r>
          </w:p>
        </w:tc>
        <w:tc>
          <w:tcPr>
            <w:tcW w:w="1269" w:type="dxa"/>
            <w:shd w:val="clear" w:color="auto" w:fill="BFBFBF"/>
          </w:tcPr>
          <w:p w14:paraId="5033C7DE" w14:textId="0A8D7A2E" w:rsidR="000D6DF6" w:rsidRDefault="000D6DF6" w:rsidP="002A7CE6">
            <w:pPr>
              <w:ind w:left="137" w:right="0"/>
              <w:jc w:val="left"/>
            </w:pPr>
            <w:r>
              <w:rPr>
                <w:sz w:val="24"/>
              </w:rPr>
              <w:t xml:space="preserve">Review Date </w:t>
            </w:r>
          </w:p>
        </w:tc>
        <w:tc>
          <w:tcPr>
            <w:tcW w:w="5177" w:type="dxa"/>
            <w:shd w:val="clear" w:color="auto" w:fill="BFBFBF"/>
          </w:tcPr>
          <w:p w14:paraId="6D876D62" w14:textId="77777777" w:rsidR="000D6DF6" w:rsidRDefault="000D6DF6" w:rsidP="002A7CE6">
            <w:pPr>
              <w:ind w:right="53"/>
              <w:jc w:val="center"/>
            </w:pPr>
            <w:r>
              <w:rPr>
                <w:sz w:val="24"/>
              </w:rPr>
              <w:t xml:space="preserve">Review notes </w:t>
            </w:r>
          </w:p>
          <w:p w14:paraId="7F7C2B5B" w14:textId="77777777" w:rsidR="000D6DF6" w:rsidRDefault="000D6DF6" w:rsidP="002A7CE6">
            <w:pPr>
              <w:ind w:right="0"/>
              <w:jc w:val="center"/>
            </w:pPr>
            <w:r>
              <w:rPr>
                <w:b w:val="0"/>
                <w:i/>
                <w:sz w:val="16"/>
              </w:rPr>
              <w:t>Detail improvement made and any future review dates</w:t>
            </w: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2216" w:type="dxa"/>
            <w:shd w:val="clear" w:color="auto" w:fill="BFBFBF"/>
          </w:tcPr>
          <w:p w14:paraId="59982B7B" w14:textId="77777777" w:rsidR="000D6DF6" w:rsidRDefault="000D6DF6" w:rsidP="002A7CE6">
            <w:pPr>
              <w:ind w:right="0"/>
              <w:jc w:val="center"/>
            </w:pPr>
            <w:r>
              <w:rPr>
                <w:sz w:val="24"/>
              </w:rPr>
              <w:t xml:space="preserve">Date to achieve </w:t>
            </w:r>
          </w:p>
          <w:p w14:paraId="3DC8FD67" w14:textId="77777777" w:rsidR="000D6DF6" w:rsidRDefault="000D6DF6" w:rsidP="002A7CE6">
            <w:pPr>
              <w:ind w:right="0"/>
              <w:jc w:val="center"/>
            </w:pPr>
            <w:r>
              <w:rPr>
                <w:sz w:val="24"/>
              </w:rPr>
              <w:t>expected standard of absence</w:t>
            </w:r>
            <w:r>
              <w:rPr>
                <w:b w:val="0"/>
                <w:sz w:val="24"/>
                <w:vertAlign w:val="subscript"/>
              </w:rPr>
              <w:t xml:space="preserve"> </w:t>
            </w:r>
          </w:p>
        </w:tc>
      </w:tr>
      <w:tr w:rsidR="000D6DF6" w14:paraId="14209C70" w14:textId="77777777" w:rsidTr="006D4998">
        <w:trPr>
          <w:trHeight w:val="773"/>
        </w:trPr>
        <w:tc>
          <w:tcPr>
            <w:tcW w:w="2484" w:type="dxa"/>
          </w:tcPr>
          <w:p w14:paraId="4ECB0B28" w14:textId="77777777" w:rsidR="000D6DF6" w:rsidRDefault="000D6DF6" w:rsidP="002A7CE6">
            <w:pPr>
              <w:ind w:right="0"/>
              <w:jc w:val="left"/>
            </w:pPr>
          </w:p>
        </w:tc>
        <w:tc>
          <w:tcPr>
            <w:tcW w:w="1671" w:type="dxa"/>
          </w:tcPr>
          <w:p w14:paraId="5E77EC6C" w14:textId="77777777" w:rsidR="000D6DF6" w:rsidRDefault="000D6DF6" w:rsidP="002A7CE6">
            <w:pPr>
              <w:ind w:left="1" w:right="44"/>
              <w:jc w:val="left"/>
              <w:rPr>
                <w:b w:val="0"/>
                <w:sz w:val="18"/>
                <w:szCs w:val="18"/>
              </w:rPr>
            </w:pPr>
          </w:p>
          <w:p w14:paraId="39B5E4D8" w14:textId="77777777" w:rsidR="000D6DF6" w:rsidRDefault="000D6DF6" w:rsidP="002A7CE6">
            <w:pPr>
              <w:ind w:left="1" w:right="44"/>
              <w:jc w:val="left"/>
              <w:rPr>
                <w:b w:val="0"/>
                <w:sz w:val="18"/>
                <w:szCs w:val="18"/>
              </w:rPr>
            </w:pPr>
          </w:p>
          <w:p w14:paraId="64D7B16E" w14:textId="77777777" w:rsidR="000D6DF6" w:rsidRDefault="000D6DF6" w:rsidP="002A7CE6">
            <w:pPr>
              <w:ind w:left="1" w:right="44"/>
              <w:jc w:val="left"/>
            </w:pPr>
          </w:p>
        </w:tc>
        <w:tc>
          <w:tcPr>
            <w:tcW w:w="2482" w:type="dxa"/>
          </w:tcPr>
          <w:p w14:paraId="41BEC2F2" w14:textId="77777777" w:rsidR="000D6DF6" w:rsidRPr="00840A7D" w:rsidRDefault="000D6DF6" w:rsidP="002A7CE6">
            <w:pPr>
              <w:ind w:left="1"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E498CAA" w14:textId="77777777" w:rsidR="000D6DF6" w:rsidRPr="00840A7D" w:rsidRDefault="000D6DF6" w:rsidP="002A7CE6">
            <w:pPr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177" w:type="dxa"/>
          </w:tcPr>
          <w:p w14:paraId="76A62BEC" w14:textId="77777777" w:rsidR="000D6DF6" w:rsidRPr="00840A7D" w:rsidRDefault="000D6DF6" w:rsidP="002A7CE6">
            <w:pPr>
              <w:ind w:left="1"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FEFF897" w14:textId="77777777" w:rsidR="000D6DF6" w:rsidRPr="00840A7D" w:rsidRDefault="000D6DF6" w:rsidP="002A7CE6">
            <w:pPr>
              <w:ind w:left="1" w:right="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D6DF6" w14:paraId="06D6F404" w14:textId="77777777" w:rsidTr="006D4998">
        <w:trPr>
          <w:trHeight w:val="885"/>
        </w:trPr>
        <w:tc>
          <w:tcPr>
            <w:tcW w:w="2484" w:type="dxa"/>
          </w:tcPr>
          <w:p w14:paraId="421E3786" w14:textId="77777777" w:rsidR="000D6DF6" w:rsidRDefault="000D6DF6" w:rsidP="002A7CE6">
            <w:pPr>
              <w:ind w:right="0"/>
              <w:jc w:val="left"/>
            </w:pPr>
          </w:p>
        </w:tc>
        <w:tc>
          <w:tcPr>
            <w:tcW w:w="1671" w:type="dxa"/>
          </w:tcPr>
          <w:p w14:paraId="1C44EA6C" w14:textId="77777777" w:rsidR="000D6DF6" w:rsidRDefault="000D6DF6" w:rsidP="002A7CE6">
            <w:pPr>
              <w:ind w:left="1" w:right="4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82" w:type="dxa"/>
          </w:tcPr>
          <w:p w14:paraId="1AE1E370" w14:textId="77777777" w:rsidR="000D6DF6" w:rsidRPr="00840A7D" w:rsidRDefault="000D6DF6" w:rsidP="002A7CE6">
            <w:pPr>
              <w:ind w:left="1"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6DF0DFC" w14:textId="77777777" w:rsidR="000D6DF6" w:rsidRPr="00840A7D" w:rsidRDefault="000D6DF6" w:rsidP="002A7CE6">
            <w:pPr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177" w:type="dxa"/>
          </w:tcPr>
          <w:p w14:paraId="162875A2" w14:textId="77777777" w:rsidR="000D6DF6" w:rsidRPr="00840A7D" w:rsidRDefault="000D6DF6" w:rsidP="002A7CE6">
            <w:pPr>
              <w:ind w:left="1"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9358FB6" w14:textId="77777777" w:rsidR="000D6DF6" w:rsidRPr="00840A7D" w:rsidRDefault="000D6DF6" w:rsidP="002A7CE6">
            <w:pPr>
              <w:ind w:left="1" w:right="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D4998" w14:paraId="6718F8B6" w14:textId="77777777" w:rsidTr="006D4998">
        <w:trPr>
          <w:trHeight w:val="885"/>
        </w:trPr>
        <w:tc>
          <w:tcPr>
            <w:tcW w:w="2484" w:type="dxa"/>
          </w:tcPr>
          <w:p w14:paraId="70C35C34" w14:textId="77777777" w:rsidR="006D4998" w:rsidRDefault="006D4998" w:rsidP="002A7CE6">
            <w:pPr>
              <w:ind w:right="0"/>
              <w:jc w:val="left"/>
            </w:pPr>
          </w:p>
        </w:tc>
        <w:tc>
          <w:tcPr>
            <w:tcW w:w="1671" w:type="dxa"/>
          </w:tcPr>
          <w:p w14:paraId="11B537EC" w14:textId="77777777" w:rsidR="006D4998" w:rsidRDefault="006D4998" w:rsidP="002A7CE6">
            <w:pPr>
              <w:ind w:left="1" w:right="4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82" w:type="dxa"/>
          </w:tcPr>
          <w:p w14:paraId="702F041E" w14:textId="77777777" w:rsidR="006D4998" w:rsidRPr="00840A7D" w:rsidRDefault="006D4998" w:rsidP="002A7CE6">
            <w:pPr>
              <w:ind w:left="1"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6BDD341" w14:textId="77777777" w:rsidR="006D4998" w:rsidRPr="00840A7D" w:rsidRDefault="006D4998" w:rsidP="002A7CE6">
            <w:pPr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177" w:type="dxa"/>
          </w:tcPr>
          <w:p w14:paraId="4B5E553B" w14:textId="77777777" w:rsidR="006D4998" w:rsidRPr="00840A7D" w:rsidRDefault="006D4998" w:rsidP="002A7CE6">
            <w:pPr>
              <w:ind w:left="1"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CF8927E" w14:textId="77777777" w:rsidR="006D4998" w:rsidRPr="00840A7D" w:rsidRDefault="006D4998" w:rsidP="002A7CE6">
            <w:pPr>
              <w:ind w:left="1" w:right="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D4998" w14:paraId="641EEB94" w14:textId="77777777" w:rsidTr="006D4998">
        <w:trPr>
          <w:trHeight w:val="885"/>
        </w:trPr>
        <w:tc>
          <w:tcPr>
            <w:tcW w:w="2484" w:type="dxa"/>
          </w:tcPr>
          <w:p w14:paraId="5A4B43FF" w14:textId="77777777" w:rsidR="006D4998" w:rsidRDefault="006D4998" w:rsidP="002A7CE6">
            <w:pPr>
              <w:ind w:right="0"/>
              <w:jc w:val="left"/>
            </w:pPr>
          </w:p>
        </w:tc>
        <w:tc>
          <w:tcPr>
            <w:tcW w:w="1671" w:type="dxa"/>
          </w:tcPr>
          <w:p w14:paraId="147C6335" w14:textId="77777777" w:rsidR="006D4998" w:rsidRDefault="006D4998" w:rsidP="002A7CE6">
            <w:pPr>
              <w:ind w:left="1" w:right="4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82" w:type="dxa"/>
          </w:tcPr>
          <w:p w14:paraId="02F6AC5E" w14:textId="77777777" w:rsidR="006D4998" w:rsidRPr="00840A7D" w:rsidRDefault="006D4998" w:rsidP="002A7CE6">
            <w:pPr>
              <w:ind w:left="1"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C3F49E5" w14:textId="77777777" w:rsidR="006D4998" w:rsidRPr="00840A7D" w:rsidRDefault="006D4998" w:rsidP="002A7CE6">
            <w:pPr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177" w:type="dxa"/>
          </w:tcPr>
          <w:p w14:paraId="3302B56E" w14:textId="77777777" w:rsidR="006D4998" w:rsidRPr="00840A7D" w:rsidRDefault="006D4998" w:rsidP="002A7CE6">
            <w:pPr>
              <w:ind w:left="1"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9F70246" w14:textId="77777777" w:rsidR="006D4998" w:rsidRPr="00840A7D" w:rsidRDefault="006D4998" w:rsidP="002A7CE6">
            <w:pPr>
              <w:ind w:left="1" w:right="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D4998" w14:paraId="67A45D42" w14:textId="77777777" w:rsidTr="006D4998">
        <w:trPr>
          <w:gridAfter w:val="3"/>
          <w:wAfter w:w="8662" w:type="dxa"/>
          <w:trHeight w:val="884"/>
        </w:trPr>
        <w:tc>
          <w:tcPr>
            <w:tcW w:w="2484" w:type="dxa"/>
            <w:shd w:val="clear" w:color="auto" w:fill="BFBFBF" w:themeFill="background1" w:themeFillShade="BF"/>
          </w:tcPr>
          <w:p w14:paraId="7F5BE815" w14:textId="0CEE8424" w:rsidR="006D4998" w:rsidRPr="006D4998" w:rsidRDefault="006D4998" w:rsidP="002A7CE6">
            <w:pPr>
              <w:ind w:right="0"/>
              <w:jc w:val="left"/>
              <w:rPr>
                <w:sz w:val="22"/>
                <w:szCs w:val="18"/>
              </w:rPr>
            </w:pPr>
            <w:r w:rsidRPr="006D4998">
              <w:rPr>
                <w:sz w:val="22"/>
                <w:szCs w:val="18"/>
              </w:rPr>
              <w:lastRenderedPageBreak/>
              <w:t>This action plan has been agreed by: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14:paraId="03E37B66" w14:textId="6F7ABFC0" w:rsidR="006D4998" w:rsidRPr="006D4998" w:rsidRDefault="006D4998" w:rsidP="006D4998">
            <w:pPr>
              <w:ind w:left="1" w:right="44"/>
              <w:jc w:val="center"/>
              <w:rPr>
                <w:sz w:val="22"/>
                <w:szCs w:val="18"/>
              </w:rPr>
            </w:pPr>
            <w:r w:rsidRPr="006D4998">
              <w:rPr>
                <w:sz w:val="22"/>
                <w:szCs w:val="18"/>
              </w:rPr>
              <w:t>Signed</w:t>
            </w:r>
          </w:p>
        </w:tc>
        <w:tc>
          <w:tcPr>
            <w:tcW w:w="2482" w:type="dxa"/>
            <w:shd w:val="clear" w:color="auto" w:fill="BFBFBF" w:themeFill="background1" w:themeFillShade="BF"/>
          </w:tcPr>
          <w:p w14:paraId="49019EA4" w14:textId="5A9DC465" w:rsidR="006D4998" w:rsidRPr="006D4998" w:rsidRDefault="006D4998" w:rsidP="006D4998">
            <w:pPr>
              <w:ind w:left="1" w:right="0"/>
              <w:jc w:val="center"/>
              <w:rPr>
                <w:sz w:val="22"/>
                <w:szCs w:val="18"/>
              </w:rPr>
            </w:pPr>
            <w:r w:rsidRPr="006D4998">
              <w:rPr>
                <w:sz w:val="22"/>
                <w:szCs w:val="18"/>
              </w:rPr>
              <w:t>Date</w:t>
            </w:r>
          </w:p>
        </w:tc>
      </w:tr>
      <w:tr w:rsidR="006D4998" w14:paraId="1C417E44" w14:textId="77777777" w:rsidTr="006D4998">
        <w:trPr>
          <w:gridAfter w:val="3"/>
          <w:wAfter w:w="8662" w:type="dxa"/>
          <w:trHeight w:val="884"/>
        </w:trPr>
        <w:tc>
          <w:tcPr>
            <w:tcW w:w="2484" w:type="dxa"/>
          </w:tcPr>
          <w:p w14:paraId="46C9C18A" w14:textId="05BA9D0E" w:rsidR="006D4998" w:rsidRPr="006D4998" w:rsidRDefault="006D4998" w:rsidP="006D4998">
            <w:pPr>
              <w:spacing w:before="360"/>
              <w:ind w:right="0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Manager</w:t>
            </w:r>
          </w:p>
        </w:tc>
        <w:tc>
          <w:tcPr>
            <w:tcW w:w="1671" w:type="dxa"/>
          </w:tcPr>
          <w:p w14:paraId="4512B78E" w14:textId="77777777" w:rsidR="006D4998" w:rsidRPr="006D4998" w:rsidRDefault="006D4998" w:rsidP="006D4998">
            <w:pPr>
              <w:ind w:left="1" w:right="44"/>
              <w:jc w:val="center"/>
              <w:rPr>
                <w:sz w:val="22"/>
                <w:szCs w:val="18"/>
              </w:rPr>
            </w:pPr>
          </w:p>
        </w:tc>
        <w:tc>
          <w:tcPr>
            <w:tcW w:w="2482" w:type="dxa"/>
          </w:tcPr>
          <w:p w14:paraId="7A18960E" w14:textId="77777777" w:rsidR="006D4998" w:rsidRPr="006D4998" w:rsidRDefault="006D4998" w:rsidP="006D4998">
            <w:pPr>
              <w:ind w:left="1" w:right="0"/>
              <w:jc w:val="center"/>
              <w:rPr>
                <w:sz w:val="22"/>
                <w:szCs w:val="18"/>
              </w:rPr>
            </w:pPr>
          </w:p>
        </w:tc>
      </w:tr>
      <w:tr w:rsidR="006D4998" w14:paraId="1E1DADA0" w14:textId="77777777" w:rsidTr="006D4998">
        <w:trPr>
          <w:gridAfter w:val="3"/>
          <w:wAfter w:w="8662" w:type="dxa"/>
          <w:trHeight w:val="884"/>
        </w:trPr>
        <w:tc>
          <w:tcPr>
            <w:tcW w:w="2484" w:type="dxa"/>
          </w:tcPr>
          <w:p w14:paraId="22CCF146" w14:textId="05A4AB58" w:rsidR="006D4998" w:rsidRPr="006D4998" w:rsidRDefault="006D4998" w:rsidP="006D4998">
            <w:pPr>
              <w:spacing w:before="360"/>
              <w:ind w:right="0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Employee</w:t>
            </w:r>
          </w:p>
        </w:tc>
        <w:tc>
          <w:tcPr>
            <w:tcW w:w="1671" w:type="dxa"/>
          </w:tcPr>
          <w:p w14:paraId="2B50D6DC" w14:textId="77777777" w:rsidR="006D4998" w:rsidRPr="006D4998" w:rsidRDefault="006D4998" w:rsidP="006D4998">
            <w:pPr>
              <w:ind w:left="1" w:right="44"/>
              <w:jc w:val="center"/>
              <w:rPr>
                <w:sz w:val="22"/>
                <w:szCs w:val="18"/>
              </w:rPr>
            </w:pPr>
          </w:p>
        </w:tc>
        <w:tc>
          <w:tcPr>
            <w:tcW w:w="2482" w:type="dxa"/>
          </w:tcPr>
          <w:p w14:paraId="574F73E3" w14:textId="77777777" w:rsidR="006D4998" w:rsidRPr="006D4998" w:rsidRDefault="006D4998" w:rsidP="006D4998">
            <w:pPr>
              <w:ind w:left="1" w:right="0"/>
              <w:jc w:val="center"/>
              <w:rPr>
                <w:sz w:val="22"/>
                <w:szCs w:val="18"/>
              </w:rPr>
            </w:pPr>
          </w:p>
        </w:tc>
      </w:tr>
    </w:tbl>
    <w:p w14:paraId="3A10D163" w14:textId="4786CC98" w:rsidR="00431CB6" w:rsidRDefault="00431CB6" w:rsidP="000D6DF6"/>
    <w:p w14:paraId="5C374FBD" w14:textId="07A1EDC1" w:rsidR="000D6DF6" w:rsidRDefault="000D6DF6" w:rsidP="000D6DF6"/>
    <w:sectPr w:rsidR="000D6DF6" w:rsidSect="006D4998">
      <w:headerReference w:type="default" r:id="rId9"/>
      <w:pgSz w:w="16838" w:h="11906" w:orient="landscape"/>
      <w:pgMar w:top="1440" w:right="1440" w:bottom="144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4386" w14:textId="77777777" w:rsidR="006D4998" w:rsidRDefault="006D4998" w:rsidP="006D4998">
      <w:pPr>
        <w:spacing w:line="240" w:lineRule="auto"/>
      </w:pPr>
      <w:r>
        <w:separator/>
      </w:r>
    </w:p>
  </w:endnote>
  <w:endnote w:type="continuationSeparator" w:id="0">
    <w:p w14:paraId="106008E6" w14:textId="77777777" w:rsidR="006D4998" w:rsidRDefault="006D4998" w:rsidP="006D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EF84" w14:textId="77777777" w:rsidR="006D4998" w:rsidRDefault="006D4998" w:rsidP="006D4998">
      <w:pPr>
        <w:spacing w:line="240" w:lineRule="auto"/>
      </w:pPr>
      <w:r>
        <w:separator/>
      </w:r>
    </w:p>
  </w:footnote>
  <w:footnote w:type="continuationSeparator" w:id="0">
    <w:p w14:paraId="24E174BF" w14:textId="77777777" w:rsidR="006D4998" w:rsidRDefault="006D4998" w:rsidP="006D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0272" w14:textId="54EC0350" w:rsidR="006D4998" w:rsidRDefault="006D4998" w:rsidP="00A30F88">
    <w:pPr>
      <w:pStyle w:val="Header"/>
      <w:tabs>
        <w:tab w:val="clear" w:pos="9026"/>
      </w:tabs>
      <w:ind w:right="797"/>
      <w:jc w:val="left"/>
      <w:rPr>
        <w:b w:val="0"/>
        <w:bCs/>
        <w:color w:val="808080" w:themeColor="background1" w:themeShade="80"/>
        <w:sz w:val="20"/>
        <w:szCs w:val="16"/>
        <w:lang w:val="en-US"/>
      </w:rPr>
    </w:pPr>
    <w:r w:rsidRPr="00ED7F8B">
      <w:rPr>
        <w:b w:val="0"/>
        <w:bCs/>
        <w:color w:val="808080" w:themeColor="background1" w:themeShade="80"/>
        <w:sz w:val="20"/>
        <w:szCs w:val="16"/>
        <w:lang w:val="en-US"/>
      </w:rPr>
      <w:t>Appendix 2</w:t>
    </w:r>
    <w:r w:rsidR="00A30F88" w:rsidRPr="00ED7F8B">
      <w:rPr>
        <w:b w:val="0"/>
        <w:bCs/>
        <w:color w:val="808080" w:themeColor="background1" w:themeShade="80"/>
        <w:sz w:val="20"/>
        <w:szCs w:val="16"/>
        <w:lang w:val="en-US"/>
      </w:rPr>
      <w:t>B</w:t>
    </w:r>
    <w:r w:rsidR="00A30F88">
      <w:rPr>
        <w:b w:val="0"/>
        <w:bCs/>
        <w:color w:val="808080" w:themeColor="background1" w:themeShade="80"/>
        <w:sz w:val="20"/>
        <w:szCs w:val="16"/>
        <w:lang w:val="en-US"/>
      </w:rPr>
      <w:tab/>
    </w:r>
    <w:r w:rsidR="00A30F88">
      <w:rPr>
        <w:b w:val="0"/>
        <w:bCs/>
        <w:color w:val="808080" w:themeColor="background1" w:themeShade="80"/>
        <w:sz w:val="20"/>
        <w:szCs w:val="16"/>
        <w:lang w:val="en-US"/>
      </w:rPr>
      <w:tab/>
    </w:r>
  </w:p>
  <w:p w14:paraId="7D4809FF" w14:textId="6CB281AF" w:rsidR="00A6364C" w:rsidRPr="00ED7F8B" w:rsidRDefault="00A6364C" w:rsidP="00A30F88">
    <w:pPr>
      <w:pStyle w:val="Header"/>
      <w:tabs>
        <w:tab w:val="clear" w:pos="9026"/>
      </w:tabs>
      <w:ind w:right="797"/>
      <w:jc w:val="left"/>
      <w:rPr>
        <w:b w:val="0"/>
        <w:bCs/>
        <w:color w:val="808080" w:themeColor="background1" w:themeShade="80"/>
        <w:sz w:val="20"/>
        <w:szCs w:val="16"/>
        <w:lang w:val="en-US"/>
      </w:rPr>
    </w:pPr>
    <w:r>
      <w:rPr>
        <w:b w:val="0"/>
        <w:bCs/>
        <w:color w:val="808080" w:themeColor="background1" w:themeShade="80"/>
        <w:sz w:val="20"/>
        <w:szCs w:val="16"/>
        <w:lang w:val="en-US"/>
      </w:rPr>
      <w:t>March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F6"/>
    <w:rsid w:val="000D6DF6"/>
    <w:rsid w:val="00431CB6"/>
    <w:rsid w:val="006D4998"/>
    <w:rsid w:val="00A30F88"/>
    <w:rsid w:val="00A6364C"/>
    <w:rsid w:val="00E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2065C2"/>
  <w15:chartTrackingRefBased/>
  <w15:docId w15:val="{E6975062-4E41-4B4E-B79A-98F91F9D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F6"/>
    <w:pPr>
      <w:spacing w:after="0"/>
      <w:ind w:right="4081"/>
      <w:jc w:val="right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6DF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9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998"/>
    <w:rPr>
      <w:rFonts w:ascii="Arial" w:eastAsia="Arial" w:hAnsi="Arial" w:cs="Arial"/>
      <w:b/>
      <w:color w:val="000000"/>
      <w:sz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49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998"/>
    <w:rPr>
      <w:rFonts w:ascii="Arial" w:eastAsia="Arial" w:hAnsi="Arial" w:cs="Arial"/>
      <w:b/>
      <w:color w:val="000000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AB5C0-1D92-4427-9618-66B03DD04D9F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5D10C8FF-B0F7-4F87-B4A1-75F7746E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241C4-B09A-40D0-856F-B5A8A98A4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King</dc:creator>
  <cp:keywords/>
  <dc:description/>
  <cp:lastModifiedBy>Simone Smith</cp:lastModifiedBy>
  <cp:revision>5</cp:revision>
  <dcterms:created xsi:type="dcterms:W3CDTF">2021-11-24T13:09:00Z</dcterms:created>
  <dcterms:modified xsi:type="dcterms:W3CDTF">2023-03-08T11:44:00Z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619000</vt:r8>
  </property>
  <property fmtid="{D5CDD505-2E9C-101B-9397-08002B2CF9AE}" pid="3" name="ContentTypeId">
    <vt:lpwstr>0x010100AE285429128E7C4F9600AE224C03363C</vt:lpwstr>
  </property>
  <property fmtid="{D5CDD505-2E9C-101B-9397-08002B2CF9AE}" pid="4" name="MediaServiceImageTags">
    <vt:lpwstr/>
  </property>
</Properties>
</file>